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4D0" w:rsidRDefault="00D6330D" w:rsidP="00D6330D">
      <w:pPr>
        <w:jc w:val="center"/>
        <w:rPr>
          <w:rFonts w:ascii="Jokerman" w:hAnsi="Jokerman"/>
          <w:sz w:val="36"/>
          <w:szCs w:val="36"/>
        </w:rPr>
      </w:pPr>
      <w:r w:rsidRPr="00720457">
        <w:rPr>
          <w:rFonts w:ascii="Jokerman" w:hAnsi="Jokerman"/>
          <w:sz w:val="36"/>
          <w:szCs w:val="36"/>
        </w:rPr>
        <w:t xml:space="preserve">Formulas </w:t>
      </w:r>
      <w:proofErr w:type="gramStart"/>
      <w:r w:rsidRPr="00720457">
        <w:rPr>
          <w:rFonts w:ascii="Jokerman" w:hAnsi="Jokerman"/>
          <w:sz w:val="36"/>
          <w:szCs w:val="36"/>
        </w:rPr>
        <w:t>To</w:t>
      </w:r>
      <w:proofErr w:type="gramEnd"/>
      <w:r w:rsidRPr="00720457">
        <w:rPr>
          <w:rFonts w:ascii="Jokerman" w:hAnsi="Jokerman"/>
          <w:sz w:val="36"/>
          <w:szCs w:val="36"/>
        </w:rPr>
        <w:t xml:space="preserve"> Know For FINAL!!</w:t>
      </w:r>
    </w:p>
    <w:p w:rsidR="00720457" w:rsidRPr="00E126EA" w:rsidRDefault="00720457" w:rsidP="00D6330D">
      <w:pPr>
        <w:jc w:val="center"/>
        <w:rPr>
          <w:rFonts w:ascii="Jokerman" w:hAnsi="Jokerman"/>
        </w:rPr>
      </w:pPr>
      <w:r w:rsidRPr="00E126EA">
        <w:rPr>
          <w:rFonts w:ascii="Jokerman" w:hAnsi="Jokerman"/>
        </w:rPr>
        <w:t>A starting point for those who are lost!</w:t>
      </w:r>
    </w:p>
    <w:p w:rsidR="0007272E" w:rsidRDefault="0007272E">
      <w:pPr>
        <w:rPr>
          <w:b/>
        </w:rPr>
      </w:pPr>
    </w:p>
    <w:p w:rsidR="0007272E" w:rsidRDefault="0007272E">
      <w:pPr>
        <w:rPr>
          <w:b/>
        </w:rPr>
      </w:pPr>
      <w:r>
        <w:rPr>
          <w:b/>
        </w:rPr>
        <w:t>CHAPTER SIX</w:t>
      </w:r>
    </w:p>
    <w:p w:rsidR="0007272E" w:rsidRDefault="0007272E">
      <w:r>
        <w:t>Ratios:  a comparison of two quantities   a</w:t>
      </w:r>
      <w:proofErr w:type="gramStart"/>
      <w:r>
        <w:t>:b</w:t>
      </w:r>
      <w:proofErr w:type="gramEnd"/>
      <w:r>
        <w:t xml:space="preserve">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  <w:r>
        <w:t xml:space="preserve"> . </w:t>
      </w:r>
      <w:proofErr w:type="gramStart"/>
      <w:r>
        <w:t>a</w:t>
      </w:r>
      <w:proofErr w:type="gramEnd"/>
      <w:r>
        <w:t xml:space="preserve"> to b</w:t>
      </w:r>
    </w:p>
    <w:p w:rsidR="0007272E" w:rsidRPr="0007272E" w:rsidRDefault="0007272E">
      <w:r>
        <w:t>Extended Ratios -    a</w:t>
      </w:r>
      <w:proofErr w:type="gramStart"/>
      <w:r>
        <w:t>:b:c</w:t>
      </w:r>
      <w:proofErr w:type="gramEnd"/>
      <w:r>
        <w:t xml:space="preserve">    EX) The ratio of wins to losses to ties is 3:2:1.  If the Union has played 18 games so far, what is their record?  3x + 2x + x = 18     6x=18   x = 3    Therefore 9 wins, 6 losses, 3 ties</w:t>
      </w:r>
    </w:p>
    <w:p w:rsidR="0007272E" w:rsidRDefault="0007272E">
      <w:pPr>
        <w:rPr>
          <w:b/>
        </w:rPr>
      </w:pPr>
      <w:r>
        <w:rPr>
          <w:b/>
        </w:rPr>
        <w:t>Proportions:  set two ratios equal and cross multiply to solve!</w:t>
      </w:r>
    </w:p>
    <w:p w:rsidR="0007272E" w:rsidRDefault="00EC35EE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4676775</wp:posOffset>
            </wp:positionH>
            <wp:positionV relativeFrom="paragraph">
              <wp:posOffset>152400</wp:posOffset>
            </wp:positionV>
            <wp:extent cx="1885950" cy="1390650"/>
            <wp:effectExtent l="19050" t="0" r="0" b="0"/>
            <wp:wrapNone/>
            <wp:docPr id="48" name="il_fi" descr="http://4.bp.blogspot.com/_XwRpeAYseqA/Sygim7eaq3I/AAAAAAAABjM/PNMx3JetVfQ/s320/6-2+similar+polygons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4.bp.blogspot.com/_XwRpeAYseqA/Sygim7eaq3I/AAAAAAAABjM/PNMx3JetVfQ/s320/6-2+similar+polygons_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r="38125" b="391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7272E" w:rsidRDefault="0007272E">
      <w:pPr>
        <w:rPr>
          <w:b/>
        </w:rPr>
      </w:pPr>
      <w:r>
        <w:rPr>
          <w:b/>
        </w:rPr>
        <w:t xml:space="preserve">Polygon Similarity: </w:t>
      </w:r>
      <w:r w:rsidRPr="00EC35EE">
        <w:t xml:space="preserve">two polygons are similar if and only is their corresponding angles are CONGRUENT and the measures of their corresponding sides are PROPORTIONAL! </w:t>
      </w:r>
    </w:p>
    <w:p w:rsidR="0007272E" w:rsidRDefault="0007272E">
      <w:pPr>
        <w:rPr>
          <w:b/>
        </w:rPr>
      </w:pPr>
    </w:p>
    <w:p w:rsidR="00EC35EE" w:rsidRDefault="00EC35EE">
      <w:r>
        <w:rPr>
          <w:b/>
        </w:rPr>
        <w:t>Scale factor</w:t>
      </w:r>
      <w:r>
        <w:t xml:space="preserve"> – ratio of a set of corresponding sides in similar polygons</w:t>
      </w:r>
    </w:p>
    <w:p w:rsidR="00EC35EE" w:rsidRDefault="00EC35EE"/>
    <w:p w:rsidR="00EC35EE" w:rsidRDefault="00EC35EE">
      <w:r>
        <w:tab/>
        <w:t xml:space="preserve">EX) for the quads to the right scale factor left to right </w:t>
      </w:r>
      <w:proofErr w:type="gramStart"/>
      <w:r>
        <w:t>is</w:t>
      </w:r>
      <w:proofErr w:type="gramEnd"/>
      <w:r>
        <w:t xml:space="preserve"> 2,</w:t>
      </w:r>
    </w:p>
    <w:p w:rsidR="00EC35EE" w:rsidRPr="00EC35EE" w:rsidRDefault="00EC35EE">
      <w:r>
        <w:tab/>
      </w:r>
      <w:r>
        <w:tab/>
        <w:t xml:space="preserve">Scale factor right to left would be </w:t>
      </w:r>
      <w:proofErr w:type="gramStart"/>
      <w:r>
        <w:t>½ !</w:t>
      </w:r>
      <w:proofErr w:type="gramEnd"/>
      <w:r>
        <w:t xml:space="preserve"> </w:t>
      </w:r>
    </w:p>
    <w:p w:rsidR="00EC35EE" w:rsidRDefault="001E73BE">
      <w:pPr>
        <w:rPr>
          <w:b/>
        </w:rPr>
      </w:pPr>
      <w:r w:rsidRPr="001E73BE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8" type="#_x0000_t202" style="position:absolute;margin-left:335.25pt;margin-top:9.55pt;width:207pt;height:171.75pt;z-index:251692032">
            <v:textbox style="mso-next-textbox:#_x0000_s1108">
              <w:txbxContent>
                <w:p w:rsidR="00E46F92" w:rsidRDefault="00E46F92" w:rsidP="008E0BB9">
                  <w:r>
                    <w:rPr>
                      <w:b/>
                    </w:rPr>
                    <w:t xml:space="preserve">SAS~ </w:t>
                  </w:r>
                  <w:r>
                    <w:t xml:space="preserve">If an angle of one triangle is congruent to an angle of a second triangle and the lengths of the sides that include these angles are proportional, </w:t>
                  </w:r>
                  <w:proofErr w:type="gramStart"/>
                  <w:r>
                    <w:t>then</w:t>
                  </w:r>
                  <w:proofErr w:type="gramEnd"/>
                  <w:r>
                    <w:t xml:space="preserve"> the triangles are similar!</w:t>
                  </w:r>
                </w:p>
                <w:p w:rsidR="00E46F92" w:rsidRDefault="00E46F92" w:rsidP="008E0BB9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152525" cy="1152525"/>
                        <wp:effectExtent l="19050" t="0" r="0" b="0"/>
                        <wp:docPr id="58" name="il_fi" descr="http://library.thinkquest.org/20991/media/geo_spsas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library.thinkquest.org/20991/media/geo_spsas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51625" cy="11516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 xml:space="preserve"> </w:t>
                  </w: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057275" cy="1057275"/>
                        <wp:effectExtent l="0" t="0" r="0" b="0"/>
                        <wp:docPr id="7" name="il_fi" descr="http://library.thinkquest.org/20991/media/geo_sppi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library.thinkquest.org/20991/media/geo_sppi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7275" cy="1057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E73BE">
        <w:rPr>
          <w:noProof/>
        </w:rPr>
        <w:pict>
          <v:shape id="_x0000_s1107" type="#_x0000_t202" style="position:absolute;margin-left:169.5pt;margin-top:9.55pt;width:156.75pt;height:171.75pt;z-index:251691008">
            <v:textbox style="mso-next-textbox:#_x0000_s1107">
              <w:txbxContent>
                <w:p w:rsidR="00E46F92" w:rsidRDefault="00E46F92" w:rsidP="008E0BB9">
                  <w:r>
                    <w:rPr>
                      <w:b/>
                    </w:rPr>
                    <w:t>SSS</w:t>
                  </w:r>
                  <w:proofErr w:type="gramStart"/>
                  <w:r>
                    <w:rPr>
                      <w:b/>
                    </w:rPr>
                    <w:t xml:space="preserve">~  </w:t>
                  </w:r>
                  <w:r>
                    <w:t>If</w:t>
                  </w:r>
                  <w:proofErr w:type="gramEnd"/>
                  <w:r>
                    <w:t xml:space="preserve"> the corresponding sides of two triangles are proportional, then the triangles are similar!</w:t>
                  </w:r>
                </w:p>
                <w:p w:rsidR="00E46F92" w:rsidRDefault="00E46F92" w:rsidP="008E0BB9"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1798320" cy="1030327"/>
                        <wp:effectExtent l="19050" t="0" r="0" b="0"/>
                        <wp:docPr id="55" name="il_fi" descr="http://upload.wikimedia.org/wikibooks/en/5/56/Similar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upload.wikimedia.org/wikibooks/en/5/56/Similar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98320" cy="1030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106" type="#_x0000_t202" style="position:absolute;margin-left:-3.75pt;margin-top:9.55pt;width:155.25pt;height:171.75pt;z-index:251689984" filled="f">
            <v:textbox style="mso-next-textbox:#_x0000_s1106">
              <w:txbxContent>
                <w:p w:rsidR="00E46F92" w:rsidRDefault="00E46F92">
                  <w:r>
                    <w:rPr>
                      <w:b/>
                    </w:rPr>
                    <w:t xml:space="preserve">AA~   </w:t>
                  </w:r>
                  <w:r>
                    <w:t>If two angles in one triangle are congruent to two angles of another triangle, then the two angles are similar.</w:t>
                  </w:r>
                </w:p>
              </w:txbxContent>
            </v:textbox>
          </v:shape>
        </w:pict>
      </w:r>
    </w:p>
    <w:p w:rsidR="008E0BB9" w:rsidRDefault="008E0BB9" w:rsidP="008E0BB9"/>
    <w:p w:rsidR="008E0BB9" w:rsidRDefault="008E0BB9" w:rsidP="008E0BB9"/>
    <w:p w:rsidR="008E0BB9" w:rsidRDefault="008E0BB9" w:rsidP="008E0BB9"/>
    <w:p w:rsidR="008E0BB9" w:rsidRDefault="008E0BB9" w:rsidP="008E0BB9"/>
    <w:p w:rsidR="008E0BB9" w:rsidRDefault="008E0BB9" w:rsidP="008E0BB9"/>
    <w:p w:rsidR="008E0BB9" w:rsidRDefault="008E0BB9" w:rsidP="008E0BB9">
      <w:r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3175</wp:posOffset>
            </wp:positionV>
            <wp:extent cx="1495425" cy="1047750"/>
            <wp:effectExtent l="0" t="0" r="0" b="0"/>
            <wp:wrapNone/>
            <wp:docPr id="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0BB9" w:rsidRDefault="008E0BB9" w:rsidP="008E0BB9"/>
    <w:p w:rsidR="008E0BB9" w:rsidRDefault="008E0BB9" w:rsidP="008E0BB9"/>
    <w:p w:rsidR="008E0BB9" w:rsidRDefault="008E0BB9" w:rsidP="008E0BB9"/>
    <w:p w:rsidR="008E0BB9" w:rsidRDefault="008E0BB9" w:rsidP="008E0BB9"/>
    <w:p w:rsidR="008E0BB9" w:rsidRDefault="008E0BB9" w:rsidP="008E0BB9">
      <w:pPr>
        <w:rPr>
          <w:b/>
        </w:rPr>
      </w:pPr>
    </w:p>
    <w:p w:rsidR="008E0BB9" w:rsidRDefault="008E0BB9" w:rsidP="008E0BB9"/>
    <w:p w:rsidR="00EC35EE" w:rsidRDefault="00EC35EE">
      <w:pPr>
        <w:rPr>
          <w:b/>
        </w:rPr>
      </w:pPr>
    </w:p>
    <w:p w:rsidR="00EC35EE" w:rsidRDefault="00EC35EE">
      <w:pPr>
        <w:rPr>
          <w:b/>
        </w:rPr>
      </w:pPr>
      <w:r>
        <w:rPr>
          <w:b/>
        </w:rPr>
        <w:t>Similar polygons produce similar parts! (</w:t>
      </w:r>
      <w:proofErr w:type="gramStart"/>
      <w:r>
        <w:rPr>
          <w:b/>
        </w:rPr>
        <w:t>sides</w:t>
      </w:r>
      <w:proofErr w:type="gramEnd"/>
      <w:r>
        <w:rPr>
          <w:b/>
        </w:rPr>
        <w:t>, heights, altitudes, medians, perimeters, angle bisectors)</w:t>
      </w:r>
    </w:p>
    <w:p w:rsidR="00B33682" w:rsidRDefault="00B33682">
      <w:pPr>
        <w:rPr>
          <w:b/>
        </w:rPr>
      </w:pPr>
    </w:p>
    <w:p w:rsidR="00B33682" w:rsidRPr="00B33682" w:rsidRDefault="00880264">
      <w:r>
        <w:rPr>
          <w:b/>
          <w:noProof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1952625</wp:posOffset>
            </wp:positionH>
            <wp:positionV relativeFrom="paragraph">
              <wp:posOffset>175260</wp:posOffset>
            </wp:positionV>
            <wp:extent cx="1514475" cy="885825"/>
            <wp:effectExtent l="19050" t="0" r="9525" b="0"/>
            <wp:wrapNone/>
            <wp:docPr id="85" name="il_fi" descr="http://www.mathwarehouse.com/geometry/similar/triangles/images/angle-bisector/picture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thwarehouse.com/geometry/similar/triangles/images/angle-bisector/picture2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3682">
        <w:rPr>
          <w:b/>
        </w:rPr>
        <w:t>Angle Bisector Theorem</w:t>
      </w:r>
      <w:r w:rsidR="00B33682">
        <w:t xml:space="preserve">: an angle bisector in a triangle separates the opposite side into segments that have the same ratio as the other two sides! </w:t>
      </w:r>
    </w:p>
    <w:p w:rsidR="00EC35EE" w:rsidRDefault="00EC35EE">
      <w:pPr>
        <w:rPr>
          <w:b/>
        </w:rPr>
      </w:pPr>
    </w:p>
    <w:p w:rsidR="00880264" w:rsidRDefault="00880264">
      <w:pPr>
        <w:rPr>
          <w:b/>
        </w:rPr>
      </w:pPr>
    </w:p>
    <w:p w:rsidR="00880264" w:rsidRDefault="00880264">
      <w:pPr>
        <w:rPr>
          <w:b/>
        </w:rPr>
      </w:pPr>
    </w:p>
    <w:p w:rsidR="00880264" w:rsidRDefault="00880264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5695950</wp:posOffset>
            </wp:positionH>
            <wp:positionV relativeFrom="paragraph">
              <wp:posOffset>118110</wp:posOffset>
            </wp:positionV>
            <wp:extent cx="1085850" cy="1085850"/>
            <wp:effectExtent l="0" t="0" r="0" b="0"/>
            <wp:wrapNone/>
            <wp:docPr id="70" name="il_fi" descr="http://hotmath.com/hotmath_help/topics/triangle-proportionality-theorem/triangle-proportionality-theorem-image00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hotmath.com/hotmath_help/topics/triangle-proportionality-theorem/triangle-proportionality-theorem-image007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0BB9" w:rsidRPr="008E0BB9" w:rsidRDefault="008E0BB9">
      <w:r>
        <w:rPr>
          <w:b/>
        </w:rPr>
        <w:t>Triangle Proportionality Theorem</w:t>
      </w:r>
      <w:r>
        <w:t xml:space="preserve"> – if a line is parallel to one side of a triangle and intersects the other two sides in distinct points, then it separates these sides into segments of proportional length.</w:t>
      </w:r>
      <w:r w:rsidRPr="008E0BB9">
        <w:rPr>
          <w:rFonts w:ascii="Arial" w:hAnsi="Arial" w:cs="Arial"/>
          <w:sz w:val="20"/>
          <w:szCs w:val="20"/>
        </w:rPr>
        <w:t xml:space="preserve"> </w:t>
      </w:r>
    </w:p>
    <w:p w:rsidR="008E0BB9" w:rsidRDefault="008E0BB9">
      <w:pPr>
        <w:rPr>
          <w:b/>
        </w:rPr>
      </w:pPr>
    </w:p>
    <w:p w:rsidR="008E0BB9" w:rsidRPr="008E0BB9" w:rsidRDefault="00B33682">
      <w:r>
        <w:rPr>
          <w:b/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7620</wp:posOffset>
            </wp:positionV>
            <wp:extent cx="1143000" cy="1143000"/>
            <wp:effectExtent l="0" t="0" r="0" b="0"/>
            <wp:wrapNone/>
            <wp:docPr id="73" name="il_fi" descr="http://image.tutorvista.com/cms/images/38/triangle-midsegment-theore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tutorvista.com/cms/images/38/triangle-midsegment-theorem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E0BB9">
        <w:rPr>
          <w:b/>
        </w:rPr>
        <w:t xml:space="preserve">Triangle </w:t>
      </w:r>
      <w:proofErr w:type="spellStart"/>
      <w:r w:rsidR="008E0BB9">
        <w:rPr>
          <w:b/>
        </w:rPr>
        <w:t>Midsegment</w:t>
      </w:r>
      <w:proofErr w:type="spellEnd"/>
      <w:r w:rsidR="008E0BB9">
        <w:rPr>
          <w:b/>
        </w:rPr>
        <w:t xml:space="preserve"> Theorem</w:t>
      </w:r>
      <w:r>
        <w:rPr>
          <w:b/>
        </w:rPr>
        <w:t xml:space="preserve">: </w:t>
      </w:r>
      <w:r w:rsidR="008E0BB9">
        <w:rPr>
          <w:b/>
        </w:rPr>
        <w:t xml:space="preserve"> </w:t>
      </w:r>
      <m:oMath>
        <m:r>
          <w:rPr>
            <w:rFonts w:ascii="Cambria Math" w:hAnsi="Cambria Math"/>
          </w:rPr>
          <m:t>midsegment=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b</m:t>
        </m:r>
      </m:oMath>
      <w:r>
        <w:t xml:space="preserve"> and is parallel to the base</w:t>
      </w:r>
    </w:p>
    <w:p w:rsidR="008E0BB9" w:rsidRDefault="00880264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3333750</wp:posOffset>
            </wp:positionH>
            <wp:positionV relativeFrom="paragraph">
              <wp:posOffset>141605</wp:posOffset>
            </wp:positionV>
            <wp:extent cx="2914650" cy="1504950"/>
            <wp:effectExtent l="0" t="0" r="0" b="0"/>
            <wp:wrapNone/>
            <wp:docPr id="76" name="il_fi" descr="http://spartans.sstx.org/~krutkowski/notes%20and%20resources/chapt8refweb/chapt8ref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partans.sstx.org/~krutkowski/notes%20and%20resources/chapt8refweb/chapt8ref17.g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3682" w:rsidRDefault="00B33682">
      <w:pPr>
        <w:rPr>
          <w:b/>
        </w:rPr>
      </w:pPr>
    </w:p>
    <w:p w:rsidR="00B33682" w:rsidRDefault="00B33682">
      <w:pPr>
        <w:rPr>
          <w:b/>
        </w:rPr>
      </w:pPr>
    </w:p>
    <w:p w:rsidR="00B33682" w:rsidRDefault="00B33682">
      <w:pPr>
        <w:rPr>
          <w:b/>
        </w:rPr>
      </w:pPr>
      <w:r>
        <w:rPr>
          <w:b/>
        </w:rPr>
        <w:t>Parallel lines divide segments proportionally!</w:t>
      </w:r>
    </w:p>
    <w:p w:rsidR="00B33682" w:rsidRDefault="00B33682">
      <w:pPr>
        <w:rPr>
          <w:b/>
        </w:rPr>
      </w:pPr>
    </w:p>
    <w:p w:rsidR="00B33682" w:rsidRDefault="00B33682">
      <w:pPr>
        <w:rPr>
          <w:b/>
        </w:rPr>
      </w:pPr>
    </w:p>
    <w:p w:rsidR="00B33682" w:rsidRDefault="00B33682">
      <w:pPr>
        <w:rPr>
          <w:b/>
        </w:rPr>
      </w:pPr>
    </w:p>
    <w:p w:rsidR="00E126EA" w:rsidRDefault="00E126EA">
      <w:pPr>
        <w:rPr>
          <w:b/>
        </w:rPr>
      </w:pPr>
    </w:p>
    <w:p w:rsidR="00D6330D" w:rsidRPr="00D6330D" w:rsidRDefault="007B5D80">
      <w:pPr>
        <w:rPr>
          <w:b/>
        </w:rPr>
      </w:pPr>
      <w:r>
        <w:rPr>
          <w:b/>
        </w:rPr>
        <w:lastRenderedPageBreak/>
        <w:t>C</w:t>
      </w:r>
      <w:r w:rsidR="00720457">
        <w:rPr>
          <w:b/>
        </w:rPr>
        <w:t>HAPTER</w:t>
      </w:r>
      <w:r>
        <w:rPr>
          <w:b/>
        </w:rPr>
        <w:t xml:space="preserve"> SEVEN</w:t>
      </w:r>
    </w:p>
    <w:p w:rsidR="007B5D80" w:rsidRDefault="00635EDD">
      <w:pPr>
        <w:rPr>
          <w:b/>
        </w:rPr>
      </w:pPr>
      <w:r>
        <w:rPr>
          <w:b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86360</wp:posOffset>
            </wp:positionV>
            <wp:extent cx="3257550" cy="21812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30D" w:rsidRPr="00D6330D" w:rsidRDefault="00D6330D">
      <w:pPr>
        <w:rPr>
          <w:b/>
        </w:rPr>
      </w:pPr>
      <w:r w:rsidRPr="00D6330D">
        <w:rPr>
          <w:b/>
        </w:rPr>
        <w:t xml:space="preserve">Geometric Mean: </w:t>
      </w:r>
    </w:p>
    <w:p w:rsidR="00D6330D" w:rsidRDefault="00D6330D">
      <w:r w:rsidRPr="00D6330D">
        <w:rPr>
          <w:position w:val="-8"/>
        </w:rPr>
        <w:object w:dxaOrig="88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18pt" o:ole="">
            <v:imagedata r:id="rId16" o:title=""/>
          </v:shape>
          <o:OLEObject Type="Embed" ProgID="Equation.3" ShapeID="_x0000_i1025" DrawAspect="Content" ObjectID="_1399438025" r:id="rId17"/>
        </w:object>
      </w:r>
      <w:r>
        <w:tab/>
      </w:r>
      <w:r w:rsidR="007250F9">
        <w:t xml:space="preserve">OR  </w:t>
      </w:r>
      <w:r w:rsidR="007250F9">
        <w:tab/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x</m:t>
            </m:r>
          </m:num>
          <m:den>
            <m:r>
              <w:rPr>
                <w:rFonts w:ascii="Cambria Math" w:hAnsi="Cambria Math"/>
              </w:rPr>
              <m:t>b</m:t>
            </m:r>
          </m:den>
        </m:f>
      </m:oMath>
    </w:p>
    <w:p w:rsidR="00D6330D" w:rsidRDefault="001E73BE">
      <w:r w:rsidRPr="001E73BE">
        <w:rPr>
          <w:b/>
          <w:noProof/>
        </w:rPr>
        <w:pict>
          <v:shape id="_x0000_s1033" type="#_x0000_t202" style="position:absolute;margin-left:443.25pt;margin-top:1.7pt;width:26.25pt;height:30pt;z-index:251664384" filled="f" stroked="f">
            <v:textbox>
              <w:txbxContent>
                <w:p w:rsidR="00E46F92" w:rsidRDefault="001E73BE" w:rsidP="00A07BD4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300pt;margin-top:1.7pt;width:26.25pt;height:30pt;z-index:251665408" filled="f" stroked="f">
            <v:textbox>
              <w:txbxContent>
                <w:p w:rsidR="00E46F92" w:rsidRDefault="001E73BE" w:rsidP="00A07BD4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L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="00D6330D">
        <w:t xml:space="preserve">The altitude of a right triangle is the </w:t>
      </w:r>
    </w:p>
    <w:p w:rsidR="00D6330D" w:rsidRDefault="00D6330D">
      <w:proofErr w:type="gramStart"/>
      <w:r>
        <w:t>geometric</w:t>
      </w:r>
      <w:proofErr w:type="gramEnd"/>
      <w:r>
        <w:t xml:space="preserve"> mean of the two parts it </w:t>
      </w:r>
    </w:p>
    <w:p w:rsidR="00D6330D" w:rsidRDefault="00D6330D">
      <w:proofErr w:type="gramStart"/>
      <w:r>
        <w:t>cuts</w:t>
      </w:r>
      <w:proofErr w:type="gramEnd"/>
      <w:r>
        <w:t xml:space="preserve"> the hypotenuse into! </w:t>
      </w:r>
    </w:p>
    <w:p w:rsidR="00D6330D" w:rsidRDefault="001E73BE">
      <w:r>
        <w:rPr>
          <w:noProof/>
        </w:rPr>
        <w:pict>
          <v:shape id="_x0000_s1036" type="#_x0000_t202" style="position:absolute;margin-left:364.5pt;margin-top:11.3pt;width:26.25pt;height:30pt;z-index:251667456" filled="f" stroked="f">
            <v:textbox>
              <w:txbxContent>
                <w:p w:rsidR="00E46F92" w:rsidRDefault="00E46F92" w:rsidP="00A07BD4">
                  <w:proofErr w:type="gramStart"/>
                  <w:r>
                    <w:t>a</w:t>
                  </w:r>
                  <w:proofErr w:type="gramEnd"/>
                </w:p>
              </w:txbxContent>
            </v:textbox>
          </v:shape>
        </w:pict>
      </w:r>
    </w:p>
    <w:p w:rsidR="00D6330D" w:rsidRDefault="001E73BE">
      <w:r>
        <w:rPr>
          <w:noProof/>
        </w:rPr>
        <w:pict>
          <v:shape id="_x0000_s1035" type="#_x0000_t202" style="position:absolute;margin-left:417pt;margin-top:20pt;width:26.25pt;height:30pt;z-index:251666432" filled="f" stroked="f">
            <v:textbox>
              <w:txbxContent>
                <w:p w:rsidR="00E46F92" w:rsidRDefault="001E73BE" w:rsidP="00A07BD4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15.75pt;margin-top:23.75pt;width:26.25pt;height:30pt;z-index:251663360" filled="f" stroked="f">
            <v:textbox>
              <w:txbxContent>
                <w:p w:rsidR="00E46F92" w:rsidRDefault="001E73BE" w:rsidP="00A07BD4"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oMath>
                  </m:oMathPara>
                </w:p>
              </w:txbxContent>
            </v:textbox>
          </v:shape>
        </w:pict>
      </w:r>
      <w:r w:rsidR="00D6330D" w:rsidRPr="00D6330D">
        <w:rPr>
          <w:position w:val="-24"/>
        </w:rPr>
        <w:object w:dxaOrig="2360" w:dyaOrig="620">
          <v:shape id="_x0000_i1026" type="#_x0000_t75" style="width:117.75pt;height:30.75pt" o:ole="">
            <v:imagedata r:id="rId18" o:title=""/>
          </v:shape>
          <o:OLEObject Type="Embed" ProgID="Equation.3" ShapeID="_x0000_i1026" DrawAspect="Content" ObjectID="_1399438026" r:id="rId19"/>
        </w:object>
      </w:r>
    </w:p>
    <w:p w:rsidR="00D6330D" w:rsidRDefault="00D6330D"/>
    <w:p w:rsidR="00D6330D" w:rsidRDefault="001E73BE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473.25pt;margin-top:25.45pt;width:0;height:9.75pt;flip:y;z-index:251661312" o:connectortype="straight"/>
        </w:pict>
      </w:r>
      <w:r w:rsidR="00D6330D" w:rsidRPr="00D6330D">
        <w:rPr>
          <w:position w:val="-28"/>
        </w:rPr>
        <w:object w:dxaOrig="2420" w:dyaOrig="660">
          <v:shape id="_x0000_i1027" type="#_x0000_t75" style="width:120.75pt;height:33pt" o:ole="">
            <v:imagedata r:id="rId20" o:title=""/>
          </v:shape>
          <o:OLEObject Type="Embed" ProgID="Equation.3" ShapeID="_x0000_i1027" DrawAspect="Content" ObjectID="_1399438027" r:id="rId21"/>
        </w:object>
      </w:r>
    </w:p>
    <w:p w:rsidR="00D6330D" w:rsidRDefault="001E73BE">
      <w:r>
        <w:rPr>
          <w:noProof/>
        </w:rPr>
        <w:pict>
          <v:shape id="_x0000_s1031" type="#_x0000_t202" style="position:absolute;margin-left:363pt;margin-top:12.7pt;width:26.25pt;height:30pt;z-index:251662336" stroked="f">
            <v:textbox>
              <w:txbxContent>
                <w:p w:rsidR="00E46F92" w:rsidRDefault="00E46F92">
                  <w:r>
                    <w:t>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32" style="position:absolute;margin-left:258pt;margin-top:2.2pt;width:0;height:10.5pt;flip:y;z-index:251660288" o:connectortype="straight"/>
        </w:pict>
      </w:r>
      <w:r>
        <w:rPr>
          <w:noProof/>
        </w:rPr>
        <w:pict>
          <v:shape id="_x0000_s1028" type="#_x0000_t32" style="position:absolute;margin-left:258pt;margin-top:2.2pt;width:215.25pt;height:10.5pt;flip:y;z-index:251659264" o:connectortype="straight"/>
        </w:pict>
      </w:r>
    </w:p>
    <w:p w:rsidR="00635EDD" w:rsidRDefault="00D6330D">
      <w:r w:rsidRPr="00D6330D">
        <w:rPr>
          <w:position w:val="-28"/>
        </w:rPr>
        <w:object w:dxaOrig="2000" w:dyaOrig="660">
          <v:shape id="_x0000_i1028" type="#_x0000_t75" style="width:99.75pt;height:33pt" o:ole="">
            <v:imagedata r:id="rId22" o:title=""/>
          </v:shape>
          <o:OLEObject Type="Embed" ProgID="Equation.3" ShapeID="_x0000_i1028" DrawAspect="Content" ObjectID="_1399438028" r:id="rId23"/>
        </w:object>
      </w:r>
      <w:r w:rsidR="00635EDD">
        <w:tab/>
      </w:r>
      <w:r w:rsidR="00635EDD">
        <w:tab/>
      </w:r>
      <w:r w:rsidR="00635EDD">
        <w:tab/>
      </w:r>
      <w:r w:rsidR="00635EDD">
        <w:tab/>
      </w:r>
    </w:p>
    <w:p w:rsidR="00635EDD" w:rsidRDefault="00635EDD"/>
    <w:p w:rsidR="00D6330D" w:rsidRDefault="00635EDD">
      <w:proofErr w:type="gramStart"/>
      <w:r>
        <w:t>other</w:t>
      </w:r>
      <w:proofErr w:type="gramEnd"/>
      <w:r>
        <w:t xml:space="preserve"> helpful phrases: Peter Ate a Pineapple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</m:oMath>
      <w:r>
        <w:t xml:space="preserve">, Playful </w:t>
      </w:r>
      <w:proofErr w:type="spellStart"/>
      <w:r>
        <w:t>Lizzards</w:t>
      </w:r>
      <w:proofErr w:type="spellEnd"/>
      <w:r>
        <w:t xml:space="preserve"> Leap Happily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</w:rPr>
              <m:t>H</m:t>
            </m:r>
          </m:den>
        </m:f>
      </m:oMath>
      <w:r>
        <w:t xml:space="preserve"> or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P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L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num>
          <m:den>
            <m:r>
              <w:rPr>
                <w:rFonts w:ascii="Cambria Math" w:hAnsi="Cambria Math"/>
              </w:rPr>
              <m:t>H</m:t>
            </m:r>
          </m:den>
        </m:f>
      </m:oMath>
    </w:p>
    <w:p w:rsidR="00D6330D" w:rsidRDefault="00D6330D"/>
    <w:p w:rsidR="00D6330D" w:rsidRDefault="00D6330D">
      <w:pPr>
        <w:rPr>
          <w:b/>
        </w:rPr>
      </w:pPr>
      <w:r>
        <w:rPr>
          <w:b/>
        </w:rPr>
        <w:t xml:space="preserve">Pythagorean Theorem: </w:t>
      </w:r>
      <w:r w:rsidRPr="00D6330D">
        <w:rPr>
          <w:b/>
          <w:position w:val="-6"/>
        </w:rPr>
        <w:object w:dxaOrig="1240" w:dyaOrig="320">
          <v:shape id="_x0000_i1029" type="#_x0000_t75" style="width:62.25pt;height:15.75pt" o:ole="">
            <v:imagedata r:id="rId24" o:title=""/>
          </v:shape>
          <o:OLEObject Type="Embed" ProgID="Equation.3" ShapeID="_x0000_i1029" DrawAspect="Content" ObjectID="_1399438029" r:id="rId25"/>
        </w:object>
      </w:r>
    </w:p>
    <w:p w:rsidR="00D6330D" w:rsidRPr="00D6330D" w:rsidRDefault="00D6330D">
      <w:r>
        <w:t>Use this to find sides or prove right triangles (or acute</w:t>
      </w:r>
      <w:r w:rsidR="00456AA4">
        <w:t xml:space="preserve"> if</w:t>
      </w:r>
      <w: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&lt;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 w:rsidR="00456AA4">
        <w:t xml:space="preserve"> and </w:t>
      </w:r>
      <w:r>
        <w:t xml:space="preserve">obtuse </w:t>
      </w:r>
      <w:proofErr w:type="gramStart"/>
      <w:r>
        <w:t>if</w:t>
      </w:r>
      <w:r w:rsidR="00456AA4">
        <w:t xml:space="preserve"> </w:t>
      </w:r>
      <w:r>
        <w:t xml:space="preserve"> </w:t>
      </w:r>
      <m:oMath>
        <w:proofErr w:type="gramEnd"/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c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</w:rPr>
          <m:t>&gt;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b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t>)</w:t>
      </w:r>
      <w:r w:rsidR="00456AA4">
        <w:t xml:space="preserve">. </w:t>
      </w:r>
    </w:p>
    <w:p w:rsidR="00D6330D" w:rsidRDefault="00D6330D">
      <w:pPr>
        <w:rPr>
          <w:b/>
        </w:rPr>
      </w:pPr>
    </w:p>
    <w:p w:rsidR="00D6330D" w:rsidRDefault="00D6330D">
      <w:r>
        <w:rPr>
          <w:b/>
        </w:rPr>
        <w:t>Famous Pythagorean Triples:</w:t>
      </w:r>
    </w:p>
    <w:p w:rsidR="00D6330D" w:rsidRDefault="00D6330D">
      <w:r>
        <w:t>3,4,5</w:t>
      </w:r>
      <w:r>
        <w:tab/>
      </w:r>
      <w:r>
        <w:tab/>
        <w:t>5,12,13</w:t>
      </w:r>
      <w:r>
        <w:tab/>
        <w:t>8,15,17</w:t>
      </w:r>
      <w:r>
        <w:tab/>
        <w:t>7,24,25</w:t>
      </w:r>
      <w:r w:rsidR="00643806">
        <w:tab/>
        <w:t>9,40,41</w:t>
      </w:r>
      <w:r w:rsidR="00456AA4">
        <w:tab/>
      </w:r>
      <w:r w:rsidR="00456AA4">
        <w:tab/>
        <w:t>* only a triple if whole #s</w:t>
      </w:r>
    </w:p>
    <w:p w:rsidR="00D6330D" w:rsidRDefault="00D6330D"/>
    <w:p w:rsidR="00D6330D" w:rsidRDefault="00D6330D">
      <w:pPr>
        <w:rPr>
          <w:b/>
        </w:rPr>
      </w:pPr>
      <w:r>
        <w:rPr>
          <w:b/>
        </w:rPr>
        <w:t>Special Right Triangles:</w:t>
      </w:r>
    </w:p>
    <w:p w:rsidR="00D6330D" w:rsidRDefault="00D6330D">
      <w:r>
        <w:t>45-45-</w:t>
      </w:r>
      <w:proofErr w:type="gramStart"/>
      <w:r>
        <w:t>90  x</w:t>
      </w:r>
      <w:proofErr w:type="gramEnd"/>
      <w:r>
        <w:t xml:space="preserve">: x: </w:t>
      </w:r>
      <w:r w:rsidR="007B5D80" w:rsidRPr="00D6330D">
        <w:rPr>
          <w:position w:val="-6"/>
        </w:rPr>
        <w:object w:dxaOrig="499" w:dyaOrig="340">
          <v:shape id="_x0000_i1030" type="#_x0000_t75" style="width:24.75pt;height:17.25pt" o:ole="">
            <v:imagedata r:id="rId26" o:title=""/>
          </v:shape>
          <o:OLEObject Type="Embed" ProgID="Equation.3" ShapeID="_x0000_i1030" DrawAspect="Content" ObjectID="_1399438030" r:id="rId27"/>
        </w:object>
      </w:r>
      <w:r>
        <w:tab/>
      </w:r>
      <w:r>
        <w:tab/>
      </w:r>
      <w:r>
        <w:tab/>
        <w:t xml:space="preserve">30-60-90   x: </w:t>
      </w:r>
      <w:r w:rsidR="007B5D80" w:rsidRPr="00D6330D">
        <w:rPr>
          <w:position w:val="-8"/>
        </w:rPr>
        <w:object w:dxaOrig="900" w:dyaOrig="360">
          <v:shape id="_x0000_i1031" type="#_x0000_t75" style="width:45pt;height:18pt" o:ole="">
            <v:imagedata r:id="rId28" o:title=""/>
          </v:shape>
          <o:OLEObject Type="Embed" ProgID="Equation.3" ShapeID="_x0000_i1031" DrawAspect="Content" ObjectID="_1399438031" r:id="rId29"/>
        </w:object>
      </w:r>
    </w:p>
    <w:p w:rsidR="00D6330D" w:rsidRDefault="00D6330D"/>
    <w:p w:rsidR="00D6330D" w:rsidRDefault="007B5D80">
      <w:r>
        <w:t xml:space="preserve">**Tricks:  If the </w:t>
      </w:r>
      <w:r w:rsidRPr="00D6330D">
        <w:rPr>
          <w:position w:val="-6"/>
        </w:rPr>
        <w:object w:dxaOrig="499" w:dyaOrig="340">
          <v:shape id="_x0000_i1032" type="#_x0000_t75" style="width:24.75pt;height:17.25pt" o:ole="">
            <v:imagedata r:id="rId30" o:title=""/>
          </v:shape>
          <o:OLEObject Type="Embed" ProgID="Equation.3" ShapeID="_x0000_i1032" DrawAspect="Content" ObjectID="_1399438032" r:id="rId31"/>
        </w:object>
      </w:r>
      <w:r>
        <w:t xml:space="preserve"> is a whole number, divide by TWO, attach </w:t>
      </w:r>
      <w:proofErr w:type="gramStart"/>
      <w:r>
        <w:t xml:space="preserve">a </w:t>
      </w:r>
      <w:r w:rsidRPr="007B5D80">
        <w:rPr>
          <w:position w:val="-6"/>
        </w:rPr>
        <w:object w:dxaOrig="380" w:dyaOrig="340">
          <v:shape id="_x0000_i1033" type="#_x0000_t75" style="width:18.75pt;height:17.25pt" o:ole="">
            <v:imagedata r:id="rId32" o:title=""/>
          </v:shape>
          <o:OLEObject Type="Embed" ProgID="Equation.3" ShapeID="_x0000_i1033" DrawAspect="Content" ObjectID="_1399438033" r:id="rId33"/>
        </w:object>
      </w:r>
      <w:r>
        <w:t xml:space="preserve"> to</w:t>
      </w:r>
      <w:proofErr w:type="gramEnd"/>
      <w:r>
        <w:t xml:space="preserve"> find x.</w:t>
      </w:r>
    </w:p>
    <w:p w:rsidR="007B5D80" w:rsidRDefault="007B5D80">
      <w:r>
        <w:tab/>
        <w:t xml:space="preserve">     If the </w:t>
      </w:r>
      <w:r w:rsidRPr="00D6330D">
        <w:rPr>
          <w:position w:val="-8"/>
        </w:rPr>
        <w:object w:dxaOrig="480" w:dyaOrig="360">
          <v:shape id="_x0000_i1034" type="#_x0000_t75" style="width:24pt;height:18pt" o:ole="">
            <v:imagedata r:id="rId34" o:title=""/>
          </v:shape>
          <o:OLEObject Type="Embed" ProgID="Equation.3" ShapeID="_x0000_i1034" DrawAspect="Content" ObjectID="_1399438034" r:id="rId35"/>
        </w:object>
      </w:r>
      <w:r>
        <w:t xml:space="preserve"> is a whole number, divide by THREE, attach </w:t>
      </w:r>
      <w:proofErr w:type="gramStart"/>
      <w:r>
        <w:t xml:space="preserve">a </w:t>
      </w:r>
      <w:r w:rsidRPr="007B5D80">
        <w:rPr>
          <w:position w:val="-8"/>
        </w:rPr>
        <w:object w:dxaOrig="360" w:dyaOrig="360">
          <v:shape id="_x0000_i1035" type="#_x0000_t75" style="width:18pt;height:18pt" o:ole="">
            <v:imagedata r:id="rId36" o:title=""/>
          </v:shape>
          <o:OLEObject Type="Embed" ProgID="Equation.3" ShapeID="_x0000_i1035" DrawAspect="Content" ObjectID="_1399438035" r:id="rId37"/>
        </w:object>
      </w:r>
      <w:r>
        <w:t xml:space="preserve"> to</w:t>
      </w:r>
      <w:proofErr w:type="gramEnd"/>
      <w:r>
        <w:t xml:space="preserve"> find x.</w:t>
      </w:r>
    </w:p>
    <w:p w:rsidR="007B5D80" w:rsidRDefault="007B5D80"/>
    <w:p w:rsidR="007B5D80" w:rsidRDefault="007B5D80">
      <w:pPr>
        <w:rPr>
          <w:b/>
        </w:rPr>
      </w:pPr>
      <w:r>
        <w:rPr>
          <w:b/>
        </w:rPr>
        <w:t>Trigonometry:</w:t>
      </w:r>
    </w:p>
    <w:p w:rsidR="007B5D80" w:rsidRDefault="007B5D80">
      <w:r>
        <w:t xml:space="preserve">SOH </w:t>
      </w:r>
      <w:smartTag w:uri="urn:schemas-microsoft-com:office:smarttags" w:element="stockticker">
        <w:r>
          <w:t>CAH</w:t>
        </w:r>
      </w:smartTag>
      <w:r>
        <w:t xml:space="preserve"> TOA</w:t>
      </w:r>
    </w:p>
    <w:p w:rsidR="007B5D80" w:rsidRDefault="007B5D80">
      <w:r w:rsidRPr="007B5D80">
        <w:rPr>
          <w:position w:val="-28"/>
        </w:rPr>
        <w:object w:dxaOrig="1180" w:dyaOrig="660">
          <v:shape id="_x0000_i1036" type="#_x0000_t75" style="width:59.25pt;height:33pt" o:ole="">
            <v:imagedata r:id="rId38" o:title=""/>
          </v:shape>
          <o:OLEObject Type="Embed" ProgID="Equation.3" ShapeID="_x0000_i1036" DrawAspect="Content" ObjectID="_1399438036" r:id="rId39"/>
        </w:object>
      </w:r>
      <w:r>
        <w:tab/>
      </w:r>
      <w:r w:rsidRPr="007B5D80">
        <w:rPr>
          <w:position w:val="-28"/>
        </w:rPr>
        <w:object w:dxaOrig="1700" w:dyaOrig="660">
          <v:shape id="_x0000_i1037" type="#_x0000_t75" style="width:84.75pt;height:33pt" o:ole="">
            <v:imagedata r:id="rId40" o:title=""/>
          </v:shape>
          <o:OLEObject Type="Embed" ProgID="Equation.3" ShapeID="_x0000_i1037" DrawAspect="Content" ObjectID="_1399438037" r:id="rId41"/>
        </w:object>
      </w:r>
      <w:r>
        <w:tab/>
      </w:r>
      <w:r w:rsidRPr="007B5D80">
        <w:rPr>
          <w:position w:val="-28"/>
        </w:rPr>
        <w:object w:dxaOrig="1680" w:dyaOrig="660">
          <v:shape id="_x0000_i1038" type="#_x0000_t75" style="width:84pt;height:33pt" o:ole="">
            <v:imagedata r:id="rId42" o:title=""/>
          </v:shape>
          <o:OLEObject Type="Embed" ProgID="Equation.3" ShapeID="_x0000_i1038" DrawAspect="Content" ObjectID="_1399438038" r:id="rId43"/>
        </w:object>
      </w:r>
    </w:p>
    <w:p w:rsidR="007B5D80" w:rsidRDefault="007B5D80"/>
    <w:p w:rsidR="007B5D80" w:rsidRDefault="007B5D80">
      <w:r>
        <w:t>Angles of Depression (</w:t>
      </w:r>
      <w:r w:rsidRPr="007250F9">
        <w:rPr>
          <w:b/>
        </w:rPr>
        <w:t>horizon</w:t>
      </w:r>
      <w:r>
        <w:t xml:space="preserve"> looking </w:t>
      </w:r>
      <w:r w:rsidRPr="007250F9">
        <w:rPr>
          <w:b/>
        </w:rPr>
        <w:t>down</w:t>
      </w:r>
      <w:r>
        <w:t>)</w:t>
      </w:r>
    </w:p>
    <w:p w:rsidR="007B5D80" w:rsidRDefault="007B5D80">
      <w:r>
        <w:t>Angles of Elevation (</w:t>
      </w:r>
      <w:r w:rsidRPr="007250F9">
        <w:rPr>
          <w:b/>
        </w:rPr>
        <w:t>horizon</w:t>
      </w:r>
      <w:r>
        <w:t xml:space="preserve"> looking </w:t>
      </w:r>
      <w:r w:rsidRPr="007250F9">
        <w:rPr>
          <w:b/>
        </w:rPr>
        <w:t>up</w:t>
      </w:r>
      <w:r>
        <w:t>)</w:t>
      </w:r>
    </w:p>
    <w:p w:rsidR="007B5D80" w:rsidRDefault="007B5D80"/>
    <w:p w:rsidR="00E46F92" w:rsidRDefault="00456AA4">
      <w:r>
        <w:t xml:space="preserve">Take the INVERSE of the sides to find an ANGLE.   Ex)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sin</m:t>
            </m:r>
          </m:e>
          <m:sup>
            <m:r>
              <w:rPr>
                <w:rFonts w:ascii="Cambria Math" w:hAnsi="Cambria Math"/>
              </w:rPr>
              <m:t>-1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opp</m:t>
                </m:r>
              </m:num>
              <m:den>
                <m:r>
                  <w:rPr>
                    <w:rFonts w:ascii="Cambria Math" w:hAnsi="Cambria Math"/>
                  </w:rPr>
                  <m:t>hyp</m:t>
                </m:r>
              </m:den>
            </m:f>
          </m:e>
        </m:d>
        <m:r>
          <w:rPr>
            <w:rFonts w:ascii="Cambria Math" w:hAnsi="Cambria Math"/>
          </w:rPr>
          <m:t>=θ</m:t>
        </m:r>
      </m:oMath>
    </w:p>
    <w:p w:rsidR="00456AA4" w:rsidRDefault="00456AA4"/>
    <w:p w:rsidR="00643806" w:rsidRDefault="007250F9">
      <w:r>
        <w:t>***Make sure your calculator is in degree mode!</w:t>
      </w:r>
    </w:p>
    <w:p w:rsidR="00643806" w:rsidRDefault="00643806"/>
    <w:p w:rsidR="00880264" w:rsidRDefault="00880264"/>
    <w:p w:rsidR="00880264" w:rsidRDefault="00E46F92">
      <w:r w:rsidRPr="008F0C95">
        <w:rPr>
          <w:b/>
        </w:rPr>
        <w:t>Be able to solve word problems using angles of elevation, depression, and trig!!</w:t>
      </w:r>
      <w:r w:rsidR="008F0C95">
        <w:t xml:space="preserve"> (</w:t>
      </w:r>
      <w:proofErr w:type="gramStart"/>
      <w:r w:rsidR="008F0C95">
        <w:t>look</w:t>
      </w:r>
      <w:proofErr w:type="gramEnd"/>
      <w:r w:rsidR="008F0C95">
        <w:t xml:space="preserve"> at</w:t>
      </w:r>
      <w:r>
        <w:t xml:space="preserve"> odds pg 373-375)</w:t>
      </w:r>
    </w:p>
    <w:p w:rsidR="00880264" w:rsidRDefault="00880264"/>
    <w:p w:rsidR="00880264" w:rsidRDefault="00880264"/>
    <w:p w:rsidR="00643806" w:rsidRDefault="00643806"/>
    <w:p w:rsidR="007B5D80" w:rsidRDefault="007B5D80">
      <w:pPr>
        <w:rPr>
          <w:b/>
        </w:rPr>
      </w:pPr>
      <w:r>
        <w:rPr>
          <w:b/>
        </w:rPr>
        <w:lastRenderedPageBreak/>
        <w:t>CHAPTER EIGHT</w:t>
      </w:r>
    </w:p>
    <w:p w:rsidR="007B5D80" w:rsidRDefault="007B5D80">
      <w:pPr>
        <w:rPr>
          <w:b/>
        </w:rPr>
      </w:pPr>
    </w:p>
    <w:p w:rsidR="007B5D80" w:rsidRDefault="007B5D80">
      <w:pPr>
        <w:rPr>
          <w:b/>
        </w:rPr>
      </w:pPr>
      <w:r>
        <w:rPr>
          <w:b/>
        </w:rPr>
        <w:t>Interior Angles:</w:t>
      </w:r>
    </w:p>
    <w:p w:rsidR="007B5D80" w:rsidRDefault="007B5D80">
      <w:r>
        <w:t>Sum of Interior Angles of Any Convex Polygon</w:t>
      </w:r>
      <w:proofErr w:type="gramStart"/>
      <w:r>
        <w:t>,  Sum</w:t>
      </w:r>
      <w:proofErr w:type="gramEnd"/>
      <w:r>
        <w:t xml:space="preserve"> = 180(n-2)     n is number of sides</w:t>
      </w:r>
    </w:p>
    <w:p w:rsidR="007B5D80" w:rsidRDefault="00E46F92">
      <w:r>
        <w:t xml:space="preserve">Sum of Exterior Angles of any Convex Polygon always </w:t>
      </w:r>
      <w:proofErr w:type="spellStart"/>
      <w:r>
        <w:t>ALWAYS</w:t>
      </w:r>
      <w:proofErr w:type="spellEnd"/>
      <w:r>
        <w:t xml:space="preserve"> </w:t>
      </w:r>
      <w:proofErr w:type="spellStart"/>
      <w:r w:rsidRPr="00E46F92">
        <w:rPr>
          <w:b/>
        </w:rPr>
        <w:t>ALWAYS</w:t>
      </w:r>
      <w:proofErr w:type="spellEnd"/>
      <w:r>
        <w:t xml:space="preserve"> = 360</w:t>
      </w:r>
    </w:p>
    <w:p w:rsidR="00E46F92" w:rsidRDefault="00E46F92"/>
    <w:p w:rsidR="007B5D80" w:rsidRDefault="001E73BE">
      <w:pPr>
        <w:rPr>
          <w:position w:val="-24"/>
        </w:rPr>
      </w:pPr>
      <w:r w:rsidRPr="001E73BE">
        <w:rPr>
          <w:noProof/>
        </w:rPr>
        <w:pict>
          <v:shape id="_x0000_s1109" type="#_x0000_t202" style="position:absolute;margin-left:336pt;margin-top:22.95pt;width:182.25pt;height:35.25pt;z-index:251697152">
            <v:textbox>
              <w:txbxContent>
                <w:p w:rsidR="00E46F92" w:rsidRDefault="00E46F92">
                  <w:r>
                    <w:t>Interior and Exterior angles are SUPPLEMENTARY!!</w:t>
                  </w:r>
                </w:p>
              </w:txbxContent>
            </v:textbox>
          </v:shape>
        </w:pict>
      </w:r>
      <w:r w:rsidR="007B5D80">
        <w:t xml:space="preserve">Individual Interior Angle of REGULAR polygons  </w:t>
      </w:r>
      <w:r w:rsidR="00E46F92" w:rsidRPr="007B5D80">
        <w:rPr>
          <w:position w:val="-24"/>
        </w:rPr>
        <w:object w:dxaOrig="1080" w:dyaOrig="620">
          <v:shape id="_x0000_i1039" type="#_x0000_t75" style="width:54pt;height:30.75pt" o:ole="">
            <v:imagedata r:id="rId44" o:title=""/>
          </v:shape>
          <o:OLEObject Type="Embed" ProgID="Equation.3" ShapeID="_x0000_i1039" DrawAspect="Content" ObjectID="_1399438039" r:id="rId45"/>
        </w:object>
      </w:r>
    </w:p>
    <w:p w:rsidR="00E46F92" w:rsidRDefault="00E46F92">
      <w:pPr>
        <w:rPr>
          <w:position w:val="-24"/>
        </w:rPr>
      </w:pPr>
    </w:p>
    <w:p w:rsidR="00E46F92" w:rsidRDefault="00E46F92">
      <w:r>
        <w:rPr>
          <w:position w:val="-24"/>
        </w:rPr>
        <w:t xml:space="preserve">Individual EXTERIOR Angle of REGULAR polygon  </w:t>
      </w:r>
      <w:r w:rsidRPr="00F01052">
        <w:rPr>
          <w:position w:val="-24"/>
        </w:rPr>
        <w:object w:dxaOrig="460" w:dyaOrig="620">
          <v:shape id="_x0000_i1040" type="#_x0000_t75" style="width:23.25pt;height:30.75pt" o:ole="">
            <v:imagedata r:id="rId46" o:title=""/>
          </v:shape>
          <o:OLEObject Type="Embed" ProgID="Equation.3" ShapeID="_x0000_i1040" DrawAspect="Content" ObjectID="_1399438040" r:id="rId47"/>
        </w:object>
      </w:r>
    </w:p>
    <w:p w:rsidR="00E46F92" w:rsidRDefault="00E46F92"/>
    <w:p w:rsidR="007B5D80" w:rsidRDefault="007B5D80"/>
    <w:p w:rsidR="007B5D80" w:rsidRDefault="007B5D80">
      <w:r>
        <w:rPr>
          <w:b/>
        </w:rPr>
        <w:t>Quadrilaterals:</w:t>
      </w:r>
    </w:p>
    <w:p w:rsidR="007B5D80" w:rsidRDefault="007B5D80">
      <w:r>
        <w:t xml:space="preserve">Know </w:t>
      </w:r>
      <w:r w:rsidRPr="00643806">
        <w:rPr>
          <w:b/>
        </w:rPr>
        <w:t>all</w:t>
      </w:r>
      <w:r>
        <w:t xml:space="preserve"> traits about parallelograms, rectangles, squares, rhombi, and trapezoids and what makes each one unique</w:t>
      </w:r>
      <w:r w:rsidR="00643806">
        <w:t>. For example:</w:t>
      </w:r>
    </w:p>
    <w:p w:rsidR="00643806" w:rsidRDefault="00643806">
      <w:r w:rsidRPr="00E126EA">
        <w:rPr>
          <w:b/>
        </w:rPr>
        <w:t xml:space="preserve">Parallelograms </w:t>
      </w:r>
      <w:r>
        <w:t xml:space="preserve">– diagonals bisect each other, </w:t>
      </w:r>
      <w:proofErr w:type="spellStart"/>
      <w:r>
        <w:t>opp</w:t>
      </w:r>
      <w:proofErr w:type="spellEnd"/>
      <w:r>
        <w:t xml:space="preserve"> angles and sides congruent, </w:t>
      </w:r>
      <w:proofErr w:type="spellStart"/>
      <w:r>
        <w:t>opp</w:t>
      </w:r>
      <w:proofErr w:type="spellEnd"/>
      <w:r>
        <w:t xml:space="preserve"> </w:t>
      </w:r>
      <w:proofErr w:type="gramStart"/>
      <w:r>
        <w:t>sides</w:t>
      </w:r>
      <w:proofErr w:type="gramEnd"/>
      <w:r>
        <w:t xml:space="preserve"> parallel, consecutive angles are supplementary</w:t>
      </w:r>
    </w:p>
    <w:p w:rsidR="00643806" w:rsidRDefault="00643806">
      <w:r w:rsidRPr="00E126EA">
        <w:rPr>
          <w:b/>
        </w:rPr>
        <w:t>Rectangles</w:t>
      </w:r>
      <w:r>
        <w:t xml:space="preserve"> – all of parallelograms, plus all angles are right angles, consecutive sides are perpendicular, </w:t>
      </w:r>
      <w:proofErr w:type="gramStart"/>
      <w:r>
        <w:t>diagonals</w:t>
      </w:r>
      <w:proofErr w:type="gramEnd"/>
      <w:r>
        <w:t xml:space="preserve"> are CONGRUENT.</w:t>
      </w:r>
    </w:p>
    <w:p w:rsidR="00643806" w:rsidRDefault="00643806">
      <w:r w:rsidRPr="00E126EA">
        <w:rPr>
          <w:b/>
        </w:rPr>
        <w:t xml:space="preserve">Rhombi </w:t>
      </w:r>
      <w:r>
        <w:t>– all of parallelograms, plus all SIDES are congruent and diagonals are PERPENDICULAR</w:t>
      </w:r>
      <w:r w:rsidR="00E46F92">
        <w:t>. Contains 4 congruent right triangles when diagonals are drawn in, diagonals BISECT the opposite angles.</w:t>
      </w:r>
    </w:p>
    <w:p w:rsidR="007B5D80" w:rsidRDefault="00643806">
      <w:r w:rsidRPr="00E126EA">
        <w:rPr>
          <w:b/>
        </w:rPr>
        <w:t>Square</w:t>
      </w:r>
      <w:r>
        <w:t xml:space="preserve"> – Baby of Rectangle and Square… SOOOO all traits of parallelograms, rectangles, and rhombi apply!</w:t>
      </w:r>
      <w:r w:rsidR="00E46F92">
        <w:t xml:space="preserve"> Contains 4 congruent 45-45-90 triangles when diagonals are drawn in!</w:t>
      </w:r>
    </w:p>
    <w:p w:rsidR="00643806" w:rsidRDefault="00643806">
      <w:r w:rsidRPr="00E126EA">
        <w:rPr>
          <w:b/>
        </w:rPr>
        <w:t>Trapezoid</w:t>
      </w:r>
      <w:r>
        <w:t xml:space="preserve"> – exactly ONE pair of parallel sides. NOT a parallelogram. Consecutive base angles are </w:t>
      </w:r>
      <w:proofErr w:type="gramStart"/>
      <w:r>
        <w:t>supplementary,</w:t>
      </w:r>
      <w:proofErr w:type="gramEnd"/>
      <w:r>
        <w:t xml:space="preserve"> if an isosceles trapezoid</w:t>
      </w:r>
      <w:r w:rsidR="00E46F92">
        <w:t xml:space="preserve"> both sets of</w:t>
      </w:r>
      <w:r>
        <w:t xml:space="preserve"> base angles are congruent</w:t>
      </w:r>
    </w:p>
    <w:p w:rsidR="007B5D80" w:rsidRDefault="007B5D80">
      <w:r w:rsidRPr="00E126EA">
        <w:rPr>
          <w:b/>
        </w:rPr>
        <w:t>Median of Trapezoid</w:t>
      </w:r>
      <w:r>
        <w:t xml:space="preserve"> = </w:t>
      </w:r>
      <w:r w:rsidRPr="007B5D80">
        <w:rPr>
          <w:position w:val="-24"/>
        </w:rPr>
        <w:object w:dxaOrig="1040" w:dyaOrig="620">
          <v:shape id="_x0000_i1041" type="#_x0000_t75" style="width:51.75pt;height:30.75pt" o:ole="">
            <v:imagedata r:id="rId48" o:title=""/>
          </v:shape>
          <o:OLEObject Type="Embed" ProgID="Equation.3" ShapeID="_x0000_i1041" DrawAspect="Content" ObjectID="_1399438041" r:id="rId49"/>
        </w:object>
      </w:r>
    </w:p>
    <w:p w:rsidR="007B5D80" w:rsidRDefault="00F207A9">
      <w:r>
        <w:t>Look over the set up of quadrilaterals on the coordinate plane (pg 450 # 11- 16)</w:t>
      </w:r>
    </w:p>
    <w:p w:rsidR="007B5D80" w:rsidRDefault="00E46F92">
      <w:r w:rsidRPr="00E126EA">
        <w:rPr>
          <w:b/>
        </w:rPr>
        <w:t>Be able to prove which type of quad using coordinates</w:t>
      </w:r>
      <w:r>
        <w:t>:</w:t>
      </w:r>
      <w:r w:rsidR="00207C19">
        <w:t xml:space="preserve"> Here’s how I would do it… it’s not the only way!!!</w:t>
      </w:r>
    </w:p>
    <w:p w:rsidR="00E46F92" w:rsidRDefault="001E73BE">
      <w:r>
        <w:rPr>
          <w:noProof/>
        </w:rPr>
        <w:pict>
          <v:shape id="_x0000_s1110" type="#_x0000_t202" style="position:absolute;margin-left:-1.5pt;margin-top:3.45pt;width:183.75pt;height:63.75pt;z-index:251698176">
            <v:textbox>
              <w:txbxContent>
                <w:p w:rsidR="00E46F92" w:rsidRDefault="00E46F92">
                  <w:r>
                    <w:t>Parallelogram:</w:t>
                  </w:r>
                </w:p>
                <w:p w:rsidR="00E46F92" w:rsidRDefault="00E46F92" w:rsidP="00E46F92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midpoint on diagonals</w:t>
                  </w:r>
                  <w:r w:rsidR="00207C19">
                    <w:t xml:space="preserve"> (need to be the same)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2" type="#_x0000_t202" style="position:absolute;margin-left:359.25pt;margin-top:3.45pt;width:183.75pt;height:111.75pt;z-index:251700224">
            <v:textbox>
              <w:txbxContent>
                <w:p w:rsidR="00E46F92" w:rsidRDefault="00207C19" w:rsidP="00E46F92">
                  <w:r>
                    <w:t>Rhombus</w:t>
                  </w:r>
                  <w:r w:rsidR="00E46F92">
                    <w:t>:</w:t>
                  </w:r>
                </w:p>
                <w:p w:rsidR="00207C19" w:rsidRDefault="00207C19" w:rsidP="00E46F92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Midpoint on diagonals</w:t>
                  </w:r>
                </w:p>
                <w:p w:rsidR="00207C19" w:rsidRDefault="00207C19" w:rsidP="00207C19">
                  <w:pPr>
                    <w:pStyle w:val="ListParagraph"/>
                  </w:pPr>
                  <w:r>
                    <w:t>(</w:t>
                  </w:r>
                  <w:proofErr w:type="gramStart"/>
                  <w:r>
                    <w:t>need</w:t>
                  </w:r>
                  <w:proofErr w:type="gramEnd"/>
                  <w:r>
                    <w:t xml:space="preserve"> to be the same)</w:t>
                  </w:r>
                </w:p>
                <w:p w:rsidR="00E46F92" w:rsidRDefault="00207C19" w:rsidP="00E46F92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Slope on diagonals (need to be perpendicular – opposite in sign, reciprocals)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1" type="#_x0000_t202" style="position:absolute;margin-left:165pt;margin-top:7.95pt;width:179.25pt;height:122.25pt;z-index:251699200">
            <v:textbox>
              <w:txbxContent>
                <w:p w:rsidR="00E46F92" w:rsidRDefault="00E46F92" w:rsidP="00E46F92">
                  <w:r>
                    <w:t>Rectangle:</w:t>
                  </w:r>
                </w:p>
                <w:p w:rsidR="00E46F92" w:rsidRDefault="00E46F92" w:rsidP="00E46F92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midpoint on diagonals</w:t>
                  </w:r>
                  <w:r w:rsidR="00207C19">
                    <w:t xml:space="preserve"> (need to be the same)</w:t>
                  </w:r>
                </w:p>
                <w:p w:rsidR="00207C19" w:rsidRDefault="00207C19" w:rsidP="00E46F92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distance on diagonals (need to be congruent)</w:t>
                  </w:r>
                </w:p>
              </w:txbxContent>
            </v:textbox>
          </v:shape>
        </w:pict>
      </w:r>
    </w:p>
    <w:p w:rsidR="00E46F92" w:rsidRDefault="00E46F92"/>
    <w:p w:rsidR="00E46F92" w:rsidRDefault="00E46F92"/>
    <w:p w:rsidR="00E46F92" w:rsidRDefault="00E46F92"/>
    <w:p w:rsidR="00E46F92" w:rsidRDefault="00E46F92"/>
    <w:p w:rsidR="00E46F92" w:rsidRDefault="001E73BE">
      <w:r w:rsidRPr="001E73BE">
        <w:rPr>
          <w:b/>
          <w:noProof/>
        </w:rPr>
        <w:pict>
          <v:shape id="_x0000_s1113" type="#_x0000_t202" style="position:absolute;margin-left:19.5pt;margin-top:4.2pt;width:179.25pt;height:127.5pt;z-index:251701248">
            <v:textbox>
              <w:txbxContent>
                <w:p w:rsidR="00207C19" w:rsidRDefault="00207C19" w:rsidP="00207C19">
                  <w:r>
                    <w:t>Square:</w:t>
                  </w:r>
                </w:p>
                <w:p w:rsidR="00207C19" w:rsidRDefault="00207C19" w:rsidP="00207C19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midpoint on diagonals (need to be the same)</w:t>
                  </w:r>
                </w:p>
                <w:p w:rsidR="00207C19" w:rsidRDefault="00207C19" w:rsidP="00207C19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distance on diagonals</w:t>
                  </w:r>
                </w:p>
                <w:p w:rsidR="00207C19" w:rsidRDefault="00207C19" w:rsidP="00207C19">
                  <w:pPr>
                    <w:pStyle w:val="ListParagraph"/>
                  </w:pPr>
                  <w:r>
                    <w:t>(</w:t>
                  </w:r>
                  <w:proofErr w:type="gramStart"/>
                  <w:r>
                    <w:t>need</w:t>
                  </w:r>
                  <w:proofErr w:type="gramEnd"/>
                  <w:r>
                    <w:t xml:space="preserve"> to be congruent)</w:t>
                  </w:r>
                </w:p>
                <w:p w:rsidR="00207C19" w:rsidRDefault="00207C19" w:rsidP="00207C19">
                  <w:pPr>
                    <w:pStyle w:val="ListParagraph"/>
                    <w:numPr>
                      <w:ilvl w:val="0"/>
                      <w:numId w:val="2"/>
                    </w:numPr>
                  </w:pPr>
                  <w:proofErr w:type="gramStart"/>
                  <w:r>
                    <w:t>slope</w:t>
                  </w:r>
                  <w:proofErr w:type="gramEnd"/>
                  <w:r>
                    <w:t xml:space="preserve"> on diagonals (need to be perpendicular!)</w:t>
                  </w:r>
                </w:p>
              </w:txbxContent>
            </v:textbox>
          </v:shape>
        </w:pict>
      </w:r>
    </w:p>
    <w:p w:rsidR="00E46F92" w:rsidRDefault="001E73BE">
      <w:r>
        <w:rPr>
          <w:noProof/>
        </w:rPr>
        <w:pict>
          <v:shape id="_x0000_s1114" type="#_x0000_t202" style="position:absolute;margin-left:218.25pt;margin-top:11.4pt;width:179.25pt;height:106.5pt;z-index:251702272">
            <v:textbox>
              <w:txbxContent>
                <w:p w:rsidR="00207C19" w:rsidRDefault="00207C19" w:rsidP="00207C19">
                  <w:r>
                    <w:t>Trapezoid:</w:t>
                  </w:r>
                </w:p>
                <w:p w:rsidR="00207C19" w:rsidRDefault="00207C19" w:rsidP="00207C19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Slope on all 4 sides to be sure exactly ONE pair parallel</w:t>
                  </w:r>
                </w:p>
                <w:p w:rsidR="00207C19" w:rsidRDefault="00207C19" w:rsidP="00207C19">
                  <w:r>
                    <w:t>Isosceles Trapezoid:</w:t>
                  </w:r>
                </w:p>
                <w:p w:rsidR="00207C19" w:rsidRDefault="00207C19" w:rsidP="00207C19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Distance on nonparallel sides for congruence </w:t>
                  </w:r>
                </w:p>
              </w:txbxContent>
            </v:textbox>
          </v:shape>
        </w:pict>
      </w:r>
    </w:p>
    <w:p w:rsidR="00207C19" w:rsidRDefault="00207C19"/>
    <w:p w:rsidR="00207C19" w:rsidRDefault="00207C19"/>
    <w:p w:rsidR="00207C19" w:rsidRDefault="00207C19"/>
    <w:p w:rsidR="00207C19" w:rsidRDefault="00207C19"/>
    <w:p w:rsidR="00207C19" w:rsidRDefault="00207C19"/>
    <w:p w:rsidR="00207C19" w:rsidRDefault="00207C19"/>
    <w:p w:rsidR="00207C19" w:rsidRDefault="00207C19">
      <w:pPr>
        <w:rPr>
          <w:b/>
        </w:rPr>
      </w:pPr>
    </w:p>
    <w:p w:rsidR="00207C19" w:rsidRDefault="00207C19">
      <w:pPr>
        <w:rPr>
          <w:b/>
        </w:rPr>
      </w:pPr>
    </w:p>
    <w:p w:rsidR="00207C19" w:rsidRDefault="00207C19">
      <w:pPr>
        <w:rPr>
          <w:b/>
        </w:rPr>
      </w:pPr>
    </w:p>
    <w:p w:rsidR="00E126EA" w:rsidRDefault="00F207A9">
      <w:pPr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d=</m:t>
          </m:r>
          <m:rad>
            <m:radPr>
              <m:degHide m:val="on"/>
              <m:ctrlPr>
                <w:rPr>
                  <w:rFonts w:ascii="Cambria Math" w:hAnsi="Cambria Math"/>
                  <w:b/>
                  <w:i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b/>
                              <w:i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:rsidR="00E126EA" w:rsidRDefault="00F207A9">
      <w:pPr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 xml:space="preserve"> Midpoint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</w:rPr>
                <m:t>x,y</m:t>
              </m:r>
            </m:e>
          </m:d>
          <m:r>
            <m:rPr>
              <m:sty m:val="bi"/>
            </m:rP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b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,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</m:e>
          </m:d>
        </m:oMath>
      </m:oMathPara>
    </w:p>
    <w:p w:rsidR="00F207A9" w:rsidRDefault="00F207A9">
      <w:pPr>
        <w:rPr>
          <w:b/>
        </w:rPr>
      </w:pPr>
      <m:oMathPara>
        <m:oMath>
          <m:r>
            <m:rPr>
              <m:sty m:val="bi"/>
            </m:rPr>
            <w:rPr>
              <w:rFonts w:ascii="Cambria Math" w:hAnsi="Cambria Math"/>
            </w:rPr>
            <m:t>slope:  m=</m:t>
          </m:r>
          <m:f>
            <m:fPr>
              <m:ctrlPr>
                <w:rPr>
                  <w:rFonts w:ascii="Cambria Math" w:hAnsi="Cambria Math"/>
                  <w:b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den>
          </m:f>
        </m:oMath>
      </m:oMathPara>
    </w:p>
    <w:p w:rsidR="00DE056F" w:rsidRDefault="003533A7">
      <w:pPr>
        <w:rPr>
          <w:b/>
        </w:rPr>
      </w:pPr>
      <w:r>
        <w:rPr>
          <w:noProof/>
        </w:rPr>
        <w:lastRenderedPageBreak/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85725</wp:posOffset>
            </wp:positionV>
            <wp:extent cx="3524250" cy="2066925"/>
            <wp:effectExtent l="19050" t="0" r="0" b="0"/>
            <wp:wrapNone/>
            <wp:docPr id="49" name="il_fi" descr="http://www.hinchingbrookeschool.co.uk/maths/Images/circlesSwee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hinchingbrookeschool.co.uk/maths/Images/circlesSweek4.jp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73BE" w:rsidRPr="001E73BE">
        <w:rPr>
          <w:noProof/>
        </w:rPr>
        <w:pict>
          <v:shape id="_x0000_s1173" type="#_x0000_t202" style="position:absolute;margin-left:209.25pt;margin-top:9.75pt;width:109.5pt;height:18pt;z-index:251708416;mso-position-horizontal-relative:text;mso-position-vertical-relative:text" filled="f" stroked="f">
            <v:textbox style="mso-next-textbox:#_x0000_s1173">
              <w:txbxContent>
                <w:p w:rsidR="00E126EA" w:rsidRDefault="00F207A9" w:rsidP="00E126EA">
                  <w:r>
                    <w:t>Circumference</w:t>
                  </w:r>
                </w:p>
              </w:txbxContent>
            </v:textbox>
          </v:shape>
        </w:pict>
      </w:r>
      <w:r w:rsidR="00DE056F">
        <w:rPr>
          <w:b/>
        </w:rPr>
        <w:t xml:space="preserve">CHAPTER </w:t>
      </w:r>
      <w:smartTag w:uri="urn:schemas-microsoft-com:office:smarttags" w:element="stockticker">
        <w:r w:rsidR="00DE056F">
          <w:rPr>
            <w:b/>
          </w:rPr>
          <w:t>TEN</w:t>
        </w:r>
      </w:smartTag>
    </w:p>
    <w:p w:rsidR="00DE056F" w:rsidRDefault="00DE056F">
      <w:pPr>
        <w:rPr>
          <w:b/>
        </w:rPr>
      </w:pPr>
    </w:p>
    <w:p w:rsidR="00DE056F" w:rsidRDefault="00DE056F">
      <w:pPr>
        <w:rPr>
          <w:b/>
        </w:rPr>
      </w:pPr>
      <w:r>
        <w:rPr>
          <w:b/>
        </w:rPr>
        <w:t>Circles:</w:t>
      </w:r>
    </w:p>
    <w:p w:rsidR="00DE056F" w:rsidRDefault="001E73BE">
      <w:r>
        <w:rPr>
          <w:noProof/>
        </w:rPr>
        <w:pict>
          <v:shape id="_x0000_s1172" type="#_x0000_t202" style="position:absolute;margin-left:277.5pt;margin-top:7.35pt;width:90pt;height:18pt;z-index:251707392" filled="f" stroked="f">
            <v:textbox style="mso-next-textbox:#_x0000_s1172">
              <w:txbxContent>
                <w:p w:rsidR="00E126EA" w:rsidRDefault="00F207A9" w:rsidP="00E126EA">
                  <w:r>
                    <w:t>Diameter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70" type="#_x0000_t202" style="position:absolute;margin-left:399pt;margin-top:4.35pt;width:90pt;height:24.75pt;z-index:251705344" filled="f" stroked="f">
            <v:textbox style="mso-next-textbox:#_x0000_s1170">
              <w:txbxContent>
                <w:p w:rsidR="00E126EA" w:rsidRDefault="00F207A9" w:rsidP="00E126EA">
                  <w:r>
                    <w:t>Tangent</w:t>
                  </w:r>
                </w:p>
              </w:txbxContent>
            </v:textbox>
          </v:shape>
        </w:pict>
      </w:r>
      <w:r w:rsidR="00DE056F">
        <w:t xml:space="preserve"> Be able to identify parts of a circle</w:t>
      </w:r>
    </w:p>
    <w:p w:rsidR="00E126EA" w:rsidRDefault="00E126EA"/>
    <w:p w:rsidR="00F207A9" w:rsidRDefault="00F207A9"/>
    <w:p w:rsidR="00E126EA" w:rsidRDefault="00E126EA"/>
    <w:p w:rsidR="00E126EA" w:rsidRDefault="00E126EA"/>
    <w:p w:rsidR="00E126EA" w:rsidRDefault="001E73BE">
      <w:r>
        <w:rPr>
          <w:noProof/>
        </w:rPr>
        <w:pict>
          <v:shape id="_x0000_s1171" type="#_x0000_t202" style="position:absolute;margin-left:246.75pt;margin-top:11.85pt;width:48pt;height:18pt;z-index:251706368" filled="f" stroked="f">
            <v:textbox style="mso-next-textbox:#_x0000_s1171">
              <w:txbxContent>
                <w:p w:rsidR="00E126EA" w:rsidRDefault="00F207A9" w:rsidP="00E126EA">
                  <w:r>
                    <w:t>Radius</w:t>
                  </w:r>
                </w:p>
              </w:txbxContent>
            </v:textbox>
          </v:shape>
        </w:pict>
      </w:r>
    </w:p>
    <w:p w:rsidR="00F207A9" w:rsidRDefault="00F207A9"/>
    <w:p w:rsidR="00E126EA" w:rsidRDefault="001E73BE">
      <w:r>
        <w:rPr>
          <w:noProof/>
        </w:rPr>
        <w:pict>
          <v:shape id="_x0000_s1163" type="#_x0000_t202" style="position:absolute;margin-left:360.75pt;margin-top:4.5pt;width:48pt;height:18pt;z-index:251704320" filled="f" stroked="f">
            <v:textbox style="mso-next-textbox:#_x0000_s1163">
              <w:txbxContent>
                <w:p w:rsidR="00E126EA" w:rsidRDefault="00E126EA">
                  <w:r>
                    <w:t>Chord</w:t>
                  </w:r>
                </w:p>
              </w:txbxContent>
            </v:textbox>
          </v:shape>
        </w:pict>
      </w:r>
    </w:p>
    <w:p w:rsidR="00DE056F" w:rsidRDefault="00DE056F" w:rsidP="00F207A9">
      <w:pPr>
        <w:pStyle w:val="ListParagraph"/>
        <w:numPr>
          <w:ilvl w:val="0"/>
          <w:numId w:val="3"/>
        </w:numPr>
      </w:pPr>
      <w:r>
        <w:t xml:space="preserve">Circumference: </w:t>
      </w:r>
      <w:r w:rsidR="00F207A9" w:rsidRPr="00F207A9">
        <w:rPr>
          <w:position w:val="-6"/>
        </w:rPr>
        <w:object w:dxaOrig="920" w:dyaOrig="279">
          <v:shape id="_x0000_i1042" type="#_x0000_t75" style="width:45.75pt;height:14.25pt" o:ole="">
            <v:imagedata r:id="rId51" o:title=""/>
          </v:shape>
          <o:OLEObject Type="Embed" ProgID="Equation.3" ShapeID="_x0000_i1042" DrawAspect="Content" ObjectID="_1399438042" r:id="rId52"/>
        </w:object>
      </w:r>
      <w:r>
        <w:t xml:space="preserve"> or C = </w:t>
      </w:r>
      <m:oMath>
        <m:r>
          <w:rPr>
            <w:rFonts w:ascii="Cambria Math" w:hAnsi="Cambria Math"/>
          </w:rPr>
          <m:t>πd</m:t>
        </m:r>
      </m:oMath>
    </w:p>
    <w:p w:rsidR="00DE056F" w:rsidRDefault="00DE056F" w:rsidP="00F207A9">
      <w:pPr>
        <w:pStyle w:val="ListParagraph"/>
        <w:numPr>
          <w:ilvl w:val="0"/>
          <w:numId w:val="3"/>
        </w:numPr>
      </w:pPr>
      <w:r>
        <w:t xml:space="preserve">Area: </w:t>
      </w:r>
      <w:r w:rsidR="00F207A9" w:rsidRPr="00F207A9">
        <w:rPr>
          <w:position w:val="-6"/>
        </w:rPr>
        <w:object w:dxaOrig="880" w:dyaOrig="320">
          <v:shape id="_x0000_i1044" type="#_x0000_t75" style="width:43.5pt;height:15.75pt" o:ole="">
            <v:imagedata r:id="rId53" o:title=""/>
          </v:shape>
          <o:OLEObject Type="Embed" ProgID="Equation.3" ShapeID="_x0000_i1044" DrawAspect="Content" ObjectID="_1399438043" r:id="rId54"/>
        </w:object>
      </w:r>
    </w:p>
    <w:p w:rsidR="00DE056F" w:rsidRDefault="00DE056F" w:rsidP="00F207A9">
      <w:pPr>
        <w:pStyle w:val="ListParagraph"/>
        <w:numPr>
          <w:ilvl w:val="0"/>
          <w:numId w:val="3"/>
        </w:numPr>
      </w:pPr>
      <w:r>
        <w:t>Any triangle that is inscribed with its hypotenuse as the diameter is a right triangle.</w:t>
      </w:r>
    </w:p>
    <w:p w:rsidR="00DE056F" w:rsidRDefault="003533A7" w:rsidP="00F207A9">
      <w:pPr>
        <w:pStyle w:val="ListParagraph"/>
        <w:numPr>
          <w:ilvl w:val="0"/>
          <w:numId w:val="3"/>
        </w:numPr>
      </w:pPr>
      <w:r>
        <w:t>Major and M</w:t>
      </w:r>
      <w:r w:rsidR="00DE056F">
        <w:t>inor arcs</w:t>
      </w:r>
      <w:r>
        <w:t xml:space="preserve"> (major – greater than 180- use 3 pts, minor – less than 180 use 2 pts, semi =180)</w:t>
      </w:r>
    </w:p>
    <w:p w:rsidR="00DE056F" w:rsidRDefault="00DE056F" w:rsidP="00F207A9">
      <w:pPr>
        <w:pStyle w:val="ListParagraph"/>
        <w:numPr>
          <w:ilvl w:val="0"/>
          <w:numId w:val="3"/>
        </w:numPr>
      </w:pPr>
      <w:r>
        <w:t>A circle measures 360º</w:t>
      </w:r>
      <w:r w:rsidR="003533A7">
        <w:t>, a semicircle measure 180º</w:t>
      </w:r>
    </w:p>
    <w:p w:rsidR="00DE056F" w:rsidRDefault="00DE056F" w:rsidP="00F207A9">
      <w:pPr>
        <w:pStyle w:val="ListParagraph"/>
        <w:numPr>
          <w:ilvl w:val="0"/>
          <w:numId w:val="3"/>
        </w:numPr>
      </w:pPr>
      <w:r>
        <w:t>Central angles are equal in measure with their intercepted arc.</w:t>
      </w:r>
      <w:r w:rsidR="003533A7">
        <w:t xml:space="preserve"> </w:t>
      </w:r>
      <m:oMath>
        <m:r>
          <w:rPr>
            <w:rFonts w:ascii="Cambria Math" w:hAnsi="Cambria Math"/>
          </w:rPr>
          <m:t xml:space="preserve">Central Angle= 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360</m:t>
            </m:r>
          </m:num>
          <m:den>
            <m:r>
              <w:rPr>
                <w:rFonts w:ascii="Cambria Math" w:hAnsi="Cambria Math"/>
              </w:rPr>
              <m:t># of sides</m:t>
            </m:r>
          </m:den>
        </m:f>
      </m:oMath>
    </w:p>
    <w:p w:rsidR="00DE056F" w:rsidRDefault="00DE056F" w:rsidP="00F207A9">
      <w:pPr>
        <w:pStyle w:val="ListParagraph"/>
        <w:numPr>
          <w:ilvl w:val="0"/>
          <w:numId w:val="3"/>
        </w:numPr>
      </w:pPr>
      <w:r>
        <w:t>Inscribed angles are HALF the measure of their intercepted arc (or central angle)</w:t>
      </w:r>
      <w:r w:rsidR="00CB238E">
        <w:t>, so is secant-tangent with vertex on circle!</w:t>
      </w:r>
    </w:p>
    <w:p w:rsidR="00456AA4" w:rsidRDefault="00456AA4" w:rsidP="00F207A9">
      <w:pPr>
        <w:pStyle w:val="ListParagraph"/>
        <w:numPr>
          <w:ilvl w:val="0"/>
          <w:numId w:val="3"/>
        </w:numPr>
      </w:pPr>
      <w:r>
        <w:t>Chords in the same circle that are equidistant from the center are congruent.</w:t>
      </w:r>
    </w:p>
    <w:p w:rsidR="00456AA4" w:rsidRDefault="00456AA4" w:rsidP="00F207A9">
      <w:pPr>
        <w:pStyle w:val="ListParagraph"/>
        <w:numPr>
          <w:ilvl w:val="0"/>
          <w:numId w:val="3"/>
        </w:numPr>
      </w:pPr>
      <w:r>
        <w:t>Opposite angles of an inscribed quadrilateral are always supplementary.</w:t>
      </w:r>
    </w:p>
    <w:p w:rsidR="00456AA4" w:rsidRDefault="00456AA4" w:rsidP="00F207A9">
      <w:pPr>
        <w:pStyle w:val="ListParagraph"/>
        <w:numPr>
          <w:ilvl w:val="0"/>
          <w:numId w:val="3"/>
        </w:numPr>
      </w:pPr>
      <w:r>
        <w:t>The perpendicular bisector of any chord in a circle always runs through the center of the circle.</w:t>
      </w:r>
    </w:p>
    <w:p w:rsidR="003533A7" w:rsidRDefault="003533A7" w:rsidP="00F207A9">
      <w:pPr>
        <w:pStyle w:val="ListParagraph"/>
        <w:numPr>
          <w:ilvl w:val="0"/>
          <w:numId w:val="3"/>
        </w:numPr>
      </w:pPr>
      <w:r>
        <w:t>A triangle inscribed in a semicircle is always a RIGHT triangle. The Hypotenuse is the Diameter!</w:t>
      </w:r>
    </w:p>
    <w:p w:rsidR="00F207A9" w:rsidRDefault="00F207A9" w:rsidP="00CB238E">
      <w:pPr>
        <w:spacing w:line="360" w:lineRule="auto"/>
        <w:rPr>
          <w:u w:val="single"/>
        </w:rPr>
      </w:pPr>
    </w:p>
    <w:p w:rsidR="00CB238E" w:rsidRDefault="00CB238E" w:rsidP="00CB238E">
      <w:pPr>
        <w:spacing w:line="360" w:lineRule="auto"/>
      </w:pP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215265</wp:posOffset>
            </wp:positionV>
            <wp:extent cx="723900" cy="581025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u w:val="single"/>
        </w:rPr>
        <w:t>Theorem 10.10</w:t>
      </w:r>
      <w:r>
        <w:t xml:space="preserve"> – If a line is perpendicular to a radius of a circle at its endpoint on the circle, then the line is tangent to the circle.</w:t>
      </w:r>
    </w:p>
    <w:p w:rsidR="00F207A9" w:rsidRDefault="00F207A9" w:rsidP="00CB238E">
      <w:pPr>
        <w:rPr>
          <w:b/>
          <w:i/>
        </w:rPr>
      </w:pPr>
    </w:p>
    <w:p w:rsidR="00CB238E" w:rsidRPr="001B3BC0" w:rsidRDefault="00CB238E" w:rsidP="00CB238E">
      <w:pPr>
        <w:rPr>
          <w:b/>
          <w:i/>
        </w:rPr>
      </w:pPr>
      <w:proofErr w:type="gramStart"/>
      <w:r w:rsidRPr="001B3BC0">
        <w:rPr>
          <w:b/>
          <w:i/>
        </w:rPr>
        <w:t>Intersections INSIDE a circle.</w:t>
      </w:r>
      <w:proofErr w:type="gramEnd"/>
    </w:p>
    <w:p w:rsidR="00CB238E" w:rsidRDefault="00CB238E" w:rsidP="00CB238E"/>
    <w:p w:rsidR="00CB238E" w:rsidRDefault="00CB238E" w:rsidP="00CB238E">
      <w:pPr>
        <w:spacing w:line="360" w:lineRule="auto"/>
      </w:pP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5495925</wp:posOffset>
            </wp:positionH>
            <wp:positionV relativeFrom="paragraph">
              <wp:posOffset>188595</wp:posOffset>
            </wp:positionV>
            <wp:extent cx="676275" cy="714375"/>
            <wp:effectExtent l="19050" t="0" r="952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13ECB">
        <w:rPr>
          <w:b/>
          <w:u w:val="single"/>
        </w:rPr>
        <w:t>Theorem 10.12</w:t>
      </w:r>
      <w:r>
        <w:t xml:space="preserve"> – If two secants intersect in the </w:t>
      </w:r>
      <w:r w:rsidRPr="003A25F6">
        <w:rPr>
          <w:b/>
        </w:rPr>
        <w:t>interior</w:t>
      </w:r>
      <w:r>
        <w:t xml:space="preserve"> of a circle, then the measure of an angle formed is one-half the sum of the measure of the arcs intercepted by the angle and its vertical angle. </w:t>
      </w:r>
    </w:p>
    <w:p w:rsidR="00CB238E" w:rsidRDefault="00CB238E" w:rsidP="00CB238E">
      <w:pPr>
        <w:spacing w:line="360" w:lineRule="auto"/>
      </w:pPr>
      <w:r>
        <w:t>So the vertical angle =½ (big arc + small arc)</w:t>
      </w:r>
    </w:p>
    <w:p w:rsidR="00CB238E" w:rsidRDefault="00CB238E" w:rsidP="00456AA4">
      <w:pPr>
        <w:rPr>
          <w:b/>
          <w:i/>
        </w:rPr>
      </w:pPr>
    </w:p>
    <w:p w:rsidR="00456AA4" w:rsidRDefault="00456AA4" w:rsidP="00456AA4">
      <w:proofErr w:type="gramStart"/>
      <w:r>
        <w:rPr>
          <w:b/>
          <w:i/>
        </w:rPr>
        <w:t>Intersections OUTSIDE a circle.</w:t>
      </w:r>
      <w:proofErr w:type="gramEnd"/>
    </w:p>
    <w:p w:rsidR="00456AA4" w:rsidRDefault="00456AA4" w:rsidP="00456AA4"/>
    <w:p w:rsidR="00456AA4" w:rsidRDefault="00456AA4" w:rsidP="00456AA4">
      <w:pPr>
        <w:spacing w:line="360" w:lineRule="auto"/>
      </w:pPr>
      <w:r>
        <w:rPr>
          <w:b/>
          <w:u w:val="single"/>
        </w:rPr>
        <w:t>Theorem 10.14</w:t>
      </w:r>
      <w:r>
        <w:t xml:space="preserve"> – If two secants, a secant and a tangent, or two tangents intersect in the exterior of a circle, then the measure of the angle formed is one-half the positive difference of the measure of the intercepted arcs.  </w:t>
      </w:r>
      <w:proofErr w:type="spellStart"/>
      <w:r>
        <w:t>Soooo</w:t>
      </w:r>
      <w:proofErr w:type="spellEnd"/>
      <w:r>
        <w:t>, exterior angle = ½ (big arc – small arc)</w:t>
      </w:r>
    </w:p>
    <w:p w:rsidR="00456AA4" w:rsidRDefault="00456AA4" w:rsidP="00456AA4">
      <w:pPr>
        <w:ind w:left="720" w:hanging="720"/>
        <w:rPr>
          <w:b/>
        </w:rPr>
      </w:pPr>
      <w:r>
        <w:rPr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154940</wp:posOffset>
            </wp:positionV>
            <wp:extent cx="1016635" cy="13716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63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154940</wp:posOffset>
            </wp:positionV>
            <wp:extent cx="3657600" cy="141859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418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154940</wp:posOffset>
            </wp:positionV>
            <wp:extent cx="1350010" cy="1371600"/>
            <wp:effectExtent l="0" t="0" r="254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1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>Two Secants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Secant-Tangent</w:t>
      </w:r>
      <w:r>
        <w:rPr>
          <w:b/>
        </w:rPr>
        <w:tab/>
      </w:r>
      <w:r>
        <w:rPr>
          <w:b/>
        </w:rPr>
        <w:tab/>
        <w:t xml:space="preserve">          Two Tangents</w:t>
      </w:r>
    </w:p>
    <w:p w:rsidR="00456AA4" w:rsidRDefault="00456AA4" w:rsidP="00456AA4">
      <w:pPr>
        <w:ind w:left="720" w:hanging="720"/>
      </w:pPr>
    </w:p>
    <w:p w:rsidR="00456AA4" w:rsidRDefault="00456AA4" w:rsidP="00456AA4">
      <w:pPr>
        <w:ind w:left="720" w:hanging="720"/>
      </w:pPr>
    </w:p>
    <w:p w:rsidR="00456AA4" w:rsidRDefault="00456AA4" w:rsidP="00456AA4">
      <w:pPr>
        <w:ind w:left="720" w:hanging="720"/>
      </w:pPr>
    </w:p>
    <w:p w:rsidR="00456AA4" w:rsidRDefault="00456AA4" w:rsidP="00456AA4">
      <w:pPr>
        <w:ind w:left="720" w:hanging="720"/>
      </w:pPr>
    </w:p>
    <w:p w:rsidR="00456AA4" w:rsidRDefault="00456AA4" w:rsidP="00456AA4">
      <w:pPr>
        <w:ind w:left="720" w:hanging="720"/>
      </w:pPr>
    </w:p>
    <w:p w:rsidR="00456AA4" w:rsidRDefault="00456AA4" w:rsidP="00456AA4">
      <w:pPr>
        <w:ind w:left="720" w:hanging="720"/>
      </w:pPr>
    </w:p>
    <w:p w:rsidR="00456AA4" w:rsidRDefault="00456AA4" w:rsidP="00456AA4">
      <w:pPr>
        <w:ind w:left="720" w:hanging="720"/>
      </w:pPr>
    </w:p>
    <w:p w:rsidR="00CB238E" w:rsidRDefault="00F207A9" w:rsidP="008214C9">
      <w:r>
        <w:rPr>
          <w:noProof/>
        </w:rPr>
        <w:lastRenderedPageBreak/>
        <w:drawing>
          <wp:anchor distT="0" distB="0" distL="114300" distR="114300" simplePos="0" relativeHeight="251709440" behindDoc="0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-226814</wp:posOffset>
            </wp:positionV>
            <wp:extent cx="1619250" cy="942975"/>
            <wp:effectExtent l="19050" t="0" r="0" b="0"/>
            <wp:wrapNone/>
            <wp:docPr id="67" name="il_fi" descr="http://t2.gstatic.com/images?q=tbn:ANd9GcQGJqbt3_Coafpie9oYTC6Zp-5fGwyjRy8XrP4T6FhAkUOTW74u-bMTq_vx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2.gstatic.com/images?q=tbn:ANd9GcQGJqbt3_Coafpie9oYTC6Zp-5fGwyjRy8XrP4T6FhAkUOTW74u-bMTq_vxdA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238E">
        <w:t>ICE CREAM CONE THEOREM!</w:t>
      </w:r>
      <w:r>
        <w:t xml:space="preserve">  (</w:t>
      </w:r>
      <w:proofErr w:type="gramStart"/>
      <w:r>
        <w:t>tangents</w:t>
      </w:r>
      <w:proofErr w:type="gramEnd"/>
      <w:r>
        <w:t xml:space="preserve"> are equal!)</w:t>
      </w:r>
    </w:p>
    <w:p w:rsidR="005E7FD7" w:rsidRDefault="005E7FD7" w:rsidP="005E7FD7"/>
    <w:p w:rsidR="00F207A9" w:rsidRDefault="00F207A9" w:rsidP="005E7FD7"/>
    <w:p w:rsidR="00F207A9" w:rsidRPr="003533A7" w:rsidRDefault="00F207A9" w:rsidP="005E7FD7">
      <w:pPr>
        <w:rPr>
          <w:b/>
        </w:rPr>
      </w:pPr>
    </w:p>
    <w:p w:rsidR="00F207A9" w:rsidRPr="003533A7" w:rsidRDefault="00F207A9" w:rsidP="005E7FD7">
      <w:pPr>
        <w:rPr>
          <w:b/>
        </w:rPr>
      </w:pPr>
      <w:r w:rsidRPr="003533A7">
        <w:rPr>
          <w:b/>
        </w:rPr>
        <w:t>As for other cases of segment lengths:</w:t>
      </w:r>
    </w:p>
    <w:p w:rsidR="005E7FD7" w:rsidRPr="003533A7" w:rsidRDefault="005E7FD7" w:rsidP="005E7FD7">
      <w:pPr>
        <w:rPr>
          <w:b/>
        </w:rPr>
      </w:pPr>
      <w:r w:rsidRPr="003533A7">
        <w:rPr>
          <w:b/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120015</wp:posOffset>
            </wp:positionV>
            <wp:extent cx="1304925" cy="1228725"/>
            <wp:effectExtent l="0" t="0" r="0" b="0"/>
            <wp:wrapNone/>
            <wp:docPr id="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 r="585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33A7">
        <w:rPr>
          <w:b/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15240</wp:posOffset>
            </wp:positionV>
            <wp:extent cx="990600" cy="1333500"/>
            <wp:effectExtent l="0" t="0" r="0" b="0"/>
            <wp:wrapNone/>
            <wp:docPr id="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7FD7" w:rsidRDefault="005E7FD7" w:rsidP="005E7FD7"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5724525</wp:posOffset>
            </wp:positionH>
            <wp:positionV relativeFrom="paragraph">
              <wp:posOffset>40005</wp:posOffset>
            </wp:positionV>
            <wp:extent cx="1143000" cy="1133475"/>
            <wp:effectExtent l="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E7FD7" w:rsidRDefault="005E7FD7" w:rsidP="005E7FD7">
      <w:r>
        <w:t xml:space="preserve"> (AD)(AB) = (AC</w:t>
      </w:r>
      <w:proofErr w:type="gramStart"/>
      <w:r>
        <w:t>)</w:t>
      </w:r>
      <w:r w:rsidRPr="004021D0">
        <w:rPr>
          <w:rFonts w:ascii="Times" w:hAnsi="Times"/>
          <w:vertAlign w:val="superscript"/>
        </w:rPr>
        <w:t>2</w:t>
      </w:r>
      <w:proofErr w:type="gramEnd"/>
      <w:r>
        <w:t xml:space="preserve"> </w:t>
      </w:r>
      <w:r>
        <w:tab/>
      </w:r>
      <w:r>
        <w:tab/>
      </w:r>
      <w:r>
        <w:tab/>
        <w:t xml:space="preserve">(AD)(AB) = (AE)(AC) </w:t>
      </w:r>
      <w:r>
        <w:tab/>
      </w:r>
      <w:r>
        <w:tab/>
      </w:r>
      <w:r>
        <w:tab/>
        <w:t>a x b = c x d</w:t>
      </w:r>
    </w:p>
    <w:p w:rsidR="005E7FD7" w:rsidRDefault="005E7FD7" w:rsidP="005E7FD7">
      <w:r>
        <w:tab/>
      </w:r>
    </w:p>
    <w:p w:rsidR="005E7FD7" w:rsidRDefault="005E7FD7" w:rsidP="005E7FD7"/>
    <w:p w:rsidR="005E7FD7" w:rsidRDefault="005E7FD7" w:rsidP="005E7FD7"/>
    <w:p w:rsidR="005E7FD7" w:rsidRDefault="005E7FD7" w:rsidP="005E7FD7"/>
    <w:p w:rsidR="005E7FD7" w:rsidRDefault="005E7FD7" w:rsidP="005E7FD7"/>
    <w:p w:rsidR="00CB238E" w:rsidRDefault="00CB238E" w:rsidP="008214C9"/>
    <w:p w:rsidR="00CB238E" w:rsidRDefault="00CB238E" w:rsidP="008214C9"/>
    <w:p w:rsidR="008214C9" w:rsidRDefault="00DE056F" w:rsidP="008214C9">
      <w:r w:rsidRPr="008F0C95">
        <w:rPr>
          <w:b/>
        </w:rPr>
        <w:t>Arc Length</w:t>
      </w:r>
      <w:r w:rsidR="0082355A" w:rsidRPr="008F0C95">
        <w:rPr>
          <w:b/>
        </w:rPr>
        <w:t>:</w:t>
      </w:r>
      <w:r w:rsidR="0082355A">
        <w:t xml:space="preserve">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central angle</m:t>
            </m:r>
          </m:num>
          <m:den>
            <m:r>
              <w:rPr>
                <w:rFonts w:ascii="Cambria Math" w:hAnsi="Cambria Math"/>
              </w:rPr>
              <m:t>360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arc length</m:t>
            </m:r>
          </m:num>
          <m:den>
            <m:r>
              <w:rPr>
                <w:rFonts w:ascii="Cambria Math" w:hAnsi="Cambria Math"/>
              </w:rPr>
              <m:t>2πr</m:t>
            </m:r>
          </m:den>
        </m:f>
      </m:oMath>
      <w:r w:rsidR="0082355A">
        <w:t xml:space="preserve">     </w:t>
      </w:r>
      <w:r w:rsidR="00F207A9">
        <w:t xml:space="preserve">or    </w:t>
      </w:r>
      <m:oMath>
        <m:r>
          <w:rPr>
            <w:rFonts w:ascii="Cambria Math" w:hAnsi="Cambria Math"/>
            <w:sz w:val="32"/>
            <w:szCs w:val="32"/>
          </w:rPr>
          <m:t>l=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∡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360</m:t>
            </m:r>
          </m:den>
        </m:f>
        <m:r>
          <w:rPr>
            <w:rFonts w:ascii="Cambria Math" w:hAnsi="Cambria Math"/>
            <w:sz w:val="32"/>
            <w:szCs w:val="32"/>
          </w:rPr>
          <m:t>C</m:t>
        </m:r>
      </m:oMath>
      <w:r w:rsidR="00F207A9">
        <w:tab/>
        <w:t xml:space="preserve"> </w:t>
      </w:r>
      <w:r w:rsidR="008214C9">
        <w:t xml:space="preserve">arc length is </w:t>
      </w:r>
      <w:r w:rsidR="00F207A9">
        <w:t>usually represented by</w:t>
      </w:r>
      <w:r w:rsidR="008214C9">
        <w:t xml:space="preserve"> </w:t>
      </w:r>
      <w:proofErr w:type="gramStart"/>
      <w:r w:rsidR="00F207A9">
        <w:t xml:space="preserve">“ </w:t>
      </w:r>
      <w:r w:rsidR="008214C9" w:rsidRPr="008214C9">
        <w:rPr>
          <w:position w:val="-6"/>
        </w:rPr>
        <w:object w:dxaOrig="180" w:dyaOrig="279">
          <v:shape id="_x0000_i1045" type="#_x0000_t75" style="width:9pt;height:14.25pt" o:ole="">
            <v:imagedata r:id="rId62" o:title=""/>
          </v:shape>
          <o:OLEObject Type="Embed" ProgID="Equation.3" ShapeID="_x0000_i1045" DrawAspect="Content" ObjectID="_1399438044" r:id="rId63"/>
        </w:object>
      </w:r>
      <w:r w:rsidR="008214C9">
        <w:t xml:space="preserve"> </w:t>
      </w:r>
      <w:r w:rsidR="00F207A9">
        <w:t>“</w:t>
      </w:r>
    </w:p>
    <w:p w:rsidR="008214C9" w:rsidRDefault="0007272E" w:rsidP="0007272E">
      <w:pPr>
        <w:tabs>
          <w:tab w:val="left" w:pos="2145"/>
        </w:tabs>
      </w:pPr>
      <w:r>
        <w:tab/>
        <w:t xml:space="preserve">    </w:t>
      </w:r>
    </w:p>
    <w:p w:rsidR="00DE056F" w:rsidRDefault="00DE056F">
      <w:r w:rsidRPr="008F0C95">
        <w:rPr>
          <w:b/>
        </w:rPr>
        <w:t>Equation of Circle</w:t>
      </w:r>
      <w:r>
        <w:t xml:space="preserve"> </w:t>
      </w:r>
      <w:r w:rsidRPr="00DE056F">
        <w:rPr>
          <w:position w:val="-10"/>
        </w:rPr>
        <w:object w:dxaOrig="2240" w:dyaOrig="380">
          <v:shape id="_x0000_i1046" type="#_x0000_t75" style="width:111.75pt;height:18.75pt" o:ole="">
            <v:imagedata r:id="rId64" o:title=""/>
          </v:shape>
          <o:OLEObject Type="Embed" ProgID="Equation.3" ShapeID="_x0000_i1046" DrawAspect="Content" ObjectID="_1399438045" r:id="rId65"/>
        </w:object>
      </w:r>
      <w:r>
        <w:t xml:space="preserve">  where (h, k) is the center.  r = radius</w:t>
      </w:r>
    </w:p>
    <w:p w:rsidR="00DE056F" w:rsidRDefault="00DE056F">
      <w:r>
        <w:t xml:space="preserve">Ex) </w:t>
      </w:r>
      <w:r w:rsidR="00F00A96" w:rsidRPr="00DE056F">
        <w:rPr>
          <w:position w:val="-10"/>
        </w:rPr>
        <w:object w:dxaOrig="2240" w:dyaOrig="380">
          <v:shape id="_x0000_i1047" type="#_x0000_t75" style="width:111.75pt;height:18.75pt" o:ole="">
            <v:imagedata r:id="rId66" o:title=""/>
          </v:shape>
          <o:OLEObject Type="Embed" ProgID="Equation.3" ShapeID="_x0000_i1047" DrawAspect="Content" ObjectID="_1399438046" r:id="rId67"/>
        </w:object>
      </w:r>
      <w:r>
        <w:t xml:space="preserve">  Circle with center </w:t>
      </w:r>
      <w:proofErr w:type="gramStart"/>
      <w:r>
        <w:t>( -</w:t>
      </w:r>
      <w:proofErr w:type="gramEnd"/>
      <w:r>
        <w:t xml:space="preserve"> 3, 4) and radius of 4</w:t>
      </w:r>
    </w:p>
    <w:p w:rsidR="00CB238E" w:rsidRDefault="00DE056F">
      <w:r>
        <w:t xml:space="preserve">EX) </w:t>
      </w:r>
      <w:r w:rsidR="00F00A96" w:rsidRPr="00DE056F">
        <w:rPr>
          <w:position w:val="-10"/>
        </w:rPr>
        <w:object w:dxaOrig="2240" w:dyaOrig="380">
          <v:shape id="_x0000_i1048" type="#_x0000_t75" style="width:111.75pt;height:18.75pt" o:ole="">
            <v:imagedata r:id="rId68" o:title=""/>
          </v:shape>
          <o:OLEObject Type="Embed" ProgID="Equation.3" ShapeID="_x0000_i1048" DrawAspect="Content" ObjectID="_1399438047" r:id="rId69"/>
        </w:object>
      </w:r>
      <w:r>
        <w:t xml:space="preserve">  Circle with center </w:t>
      </w:r>
      <w:proofErr w:type="gramStart"/>
      <w:r>
        <w:t>( 5</w:t>
      </w:r>
      <w:proofErr w:type="gramEnd"/>
      <w:r>
        <w:t>, -3) and radius of 5</w:t>
      </w:r>
    </w:p>
    <w:p w:rsidR="00F207A9" w:rsidRDefault="00F207A9"/>
    <w:p w:rsidR="00F207A9" w:rsidRDefault="008F0C95">
      <w:r>
        <w:rPr>
          <w:noProof/>
        </w:rPr>
        <w:drawing>
          <wp:anchor distT="0" distB="0" distL="114300" distR="114300" simplePos="0" relativeHeight="2517104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41910</wp:posOffset>
            </wp:positionV>
            <wp:extent cx="1104900" cy="790575"/>
            <wp:effectExtent l="19050" t="0" r="0" b="0"/>
            <wp:wrapNone/>
            <wp:docPr id="74" name="il_fi" descr="http://www.mathwarehouse.com/geometry/circle/images/equation-of-circle/equation-of-circle-problem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thwarehouse.com/geometry/circle/images/equation-of-circle/equation-of-circle-problem1.gif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7A9" w:rsidRDefault="00F207A9">
      <w:r>
        <w:tab/>
      </w:r>
      <w:r>
        <w:tab/>
      </w:r>
      <w:r>
        <w:tab/>
        <w:t xml:space="preserve">Center (3, 1), r =2, so equation is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x-3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y-1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=4</m:t>
        </m:r>
      </m:oMath>
    </w:p>
    <w:p w:rsidR="00F207A9" w:rsidRPr="0007272E" w:rsidRDefault="00F207A9"/>
    <w:p w:rsidR="00CB238E" w:rsidRDefault="00CB238E">
      <w:pPr>
        <w:rPr>
          <w:b/>
        </w:rPr>
      </w:pPr>
    </w:p>
    <w:p w:rsidR="00F207A9" w:rsidRDefault="00F207A9">
      <w:pPr>
        <w:rPr>
          <w:b/>
        </w:rPr>
      </w:pPr>
    </w:p>
    <w:p w:rsidR="00F207A9" w:rsidRDefault="00F207A9">
      <w:pPr>
        <w:rPr>
          <w:b/>
        </w:rPr>
      </w:pPr>
    </w:p>
    <w:p w:rsidR="008F0C95" w:rsidRDefault="008F0C95">
      <w:pPr>
        <w:rPr>
          <w:b/>
        </w:rPr>
      </w:pPr>
    </w:p>
    <w:p w:rsidR="00DE056F" w:rsidRDefault="00F00A96">
      <w:pPr>
        <w:rPr>
          <w:b/>
        </w:rPr>
      </w:pPr>
      <w:r>
        <w:rPr>
          <w:b/>
        </w:rPr>
        <w:t>CHAPTER 11</w:t>
      </w:r>
    </w:p>
    <w:p w:rsidR="00F00A96" w:rsidRDefault="00F00A96">
      <w:pPr>
        <w:rPr>
          <w:b/>
        </w:rPr>
      </w:pPr>
    </w:p>
    <w:p w:rsidR="00F00A96" w:rsidRDefault="00F00A96">
      <w:pPr>
        <w:rPr>
          <w:b/>
        </w:rPr>
      </w:pPr>
      <w:r>
        <w:rPr>
          <w:b/>
        </w:rPr>
        <w:t xml:space="preserve">Area </w:t>
      </w:r>
    </w:p>
    <w:p w:rsidR="008F0C95" w:rsidRDefault="008F0C95"/>
    <w:p w:rsidR="00F00A96" w:rsidRPr="00F00A96" w:rsidRDefault="00F00A96">
      <w:r>
        <w:t xml:space="preserve">Rectangle or Parallelogram: A = </w:t>
      </w:r>
      <w:proofErr w:type="spellStart"/>
      <w:proofErr w:type="gramStart"/>
      <w:r>
        <w:t>bh</w:t>
      </w:r>
      <w:proofErr w:type="spellEnd"/>
      <w:proofErr w:type="gramEnd"/>
    </w:p>
    <w:p w:rsidR="00F00A96" w:rsidRDefault="00F00A96" w:rsidP="00F00A96">
      <w:pPr>
        <w:spacing w:line="360" w:lineRule="auto"/>
      </w:pPr>
      <w:r>
        <w:t xml:space="preserve">Circle: A = </w:t>
      </w:r>
      <w:r w:rsidR="008F0C95" w:rsidRPr="003B7E80">
        <w:rPr>
          <w:position w:val="-6"/>
        </w:rPr>
        <w:object w:dxaOrig="480" w:dyaOrig="320">
          <v:shape id="_x0000_i1049" type="#_x0000_t75" style="width:24pt;height:15.75pt" o:ole="">
            <v:imagedata r:id="rId71" o:title=""/>
          </v:shape>
          <o:OLEObject Type="Embed" ProgID="Equation.3" ShapeID="_x0000_i1049" DrawAspect="Content" ObjectID="_1399438048" r:id="rId72"/>
        </w:object>
      </w:r>
    </w:p>
    <w:p w:rsidR="00F00A96" w:rsidRDefault="00F00A96" w:rsidP="00F00A96">
      <w:pPr>
        <w:spacing w:line="360" w:lineRule="auto"/>
      </w:pPr>
      <w:r>
        <w:t xml:space="preserve">Triangle: A = ½ </w:t>
      </w:r>
      <w:proofErr w:type="spellStart"/>
      <w:proofErr w:type="gramStart"/>
      <w:r>
        <w:t>bh</w:t>
      </w:r>
      <w:proofErr w:type="spellEnd"/>
      <w:proofErr w:type="gramEnd"/>
    </w:p>
    <w:p w:rsidR="00F00A96" w:rsidRDefault="00F00A96" w:rsidP="00F00A96">
      <w:pPr>
        <w:spacing w:line="360" w:lineRule="auto"/>
      </w:pPr>
      <w:r>
        <w:t>Regular Polygon: A= ½ Pa</w:t>
      </w:r>
    </w:p>
    <w:p w:rsidR="00F00A96" w:rsidRDefault="00F00A96" w:rsidP="00F00A96">
      <w:pPr>
        <w:spacing w:line="360" w:lineRule="auto"/>
      </w:pPr>
      <w:r>
        <w:t xml:space="preserve">Sector of a Circle A = </w:t>
      </w:r>
      <w:r w:rsidR="00F207A9" w:rsidRPr="003B7E80">
        <w:rPr>
          <w:position w:val="-24"/>
        </w:rPr>
        <w:object w:dxaOrig="900" w:dyaOrig="620">
          <v:shape id="_x0000_i1050" type="#_x0000_t75" style="width:45pt;height:30.75pt" o:ole="">
            <v:imagedata r:id="rId73" o:title=""/>
          </v:shape>
          <o:OLEObject Type="Embed" ProgID="Equation.3" ShapeID="_x0000_i1050" DrawAspect="Content" ObjectID="_1399438049" r:id="rId74"/>
        </w:object>
      </w:r>
      <w:r>
        <w:tab/>
        <w:t>Segment of a Circle: A = Sector - Triangle</w:t>
      </w:r>
    </w:p>
    <w:p w:rsidR="00F00A96" w:rsidRDefault="00F00A96" w:rsidP="00F00A96">
      <w:pPr>
        <w:spacing w:line="360" w:lineRule="auto"/>
      </w:pPr>
      <w:r>
        <w:t xml:space="preserve">Square: A = </w:t>
      </w:r>
      <w:r w:rsidRPr="003B7E80">
        <w:rPr>
          <w:position w:val="-6"/>
        </w:rPr>
        <w:object w:dxaOrig="260" w:dyaOrig="320">
          <v:shape id="_x0000_i1051" type="#_x0000_t75" style="width:12.75pt;height:15.75pt" o:ole="">
            <v:imagedata r:id="rId75" o:title=""/>
          </v:shape>
          <o:OLEObject Type="Embed" ProgID="Equation.3" ShapeID="_x0000_i1051" DrawAspect="Content" ObjectID="_1399438050" r:id="rId76"/>
        </w:object>
      </w:r>
    </w:p>
    <w:p w:rsidR="00F00A96" w:rsidRDefault="00F00A96" w:rsidP="00F00A96">
      <w:pPr>
        <w:spacing w:line="360" w:lineRule="auto"/>
      </w:pPr>
      <w:r>
        <w:t xml:space="preserve">Rhombus: A= ½ </w:t>
      </w:r>
      <w:r w:rsidRPr="003B7E80">
        <w:rPr>
          <w:position w:val="-10"/>
        </w:rPr>
        <w:object w:dxaOrig="460" w:dyaOrig="340">
          <v:shape id="_x0000_i1052" type="#_x0000_t75" style="width:23.25pt;height:17.25pt" o:ole="">
            <v:imagedata r:id="rId77" o:title=""/>
          </v:shape>
          <o:OLEObject Type="Embed" ProgID="Equation.3" ShapeID="_x0000_i1052" DrawAspect="Content" ObjectID="_1399438051" r:id="rId78"/>
        </w:object>
      </w:r>
    </w:p>
    <w:p w:rsidR="00F00A96" w:rsidRDefault="00F00A96" w:rsidP="00F00A96">
      <w:pPr>
        <w:spacing w:line="360" w:lineRule="auto"/>
      </w:pPr>
      <w:r>
        <w:t>Trapezoid: A = ½ h (</w:t>
      </w:r>
      <w:r w:rsidRPr="003B7E80">
        <w:rPr>
          <w:position w:val="-10"/>
        </w:rPr>
        <w:object w:dxaOrig="639" w:dyaOrig="340">
          <v:shape id="_x0000_i1053" type="#_x0000_t75" style="width:32.25pt;height:17.25pt" o:ole="">
            <v:imagedata r:id="rId79" o:title=""/>
          </v:shape>
          <o:OLEObject Type="Embed" ProgID="Equation.3" ShapeID="_x0000_i1053" DrawAspect="Content" ObjectID="_1399438052" r:id="rId80"/>
        </w:object>
      </w:r>
      <w:r>
        <w:t>)</w:t>
      </w:r>
    </w:p>
    <w:p w:rsidR="008F0C95" w:rsidRDefault="008F0C95" w:rsidP="00F00A96">
      <w:pPr>
        <w:spacing w:line="360" w:lineRule="auto"/>
      </w:pPr>
      <w:r>
        <w:t xml:space="preserve">Semicircle: </w:t>
      </w:r>
      <m:oMath>
        <m:r>
          <w:rPr>
            <w:rFonts w:ascii="Cambria Math" w:hAnsi="Cambria Math"/>
          </w:rPr>
          <m:t>A=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π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F207A9" w:rsidRDefault="00F207A9" w:rsidP="00F00A96">
      <w:pPr>
        <w:spacing w:line="360" w:lineRule="auto"/>
        <w:rPr>
          <w:b/>
        </w:rPr>
      </w:pPr>
    </w:p>
    <w:p w:rsidR="00F207A9" w:rsidRDefault="00F207A9" w:rsidP="00F00A96">
      <w:pPr>
        <w:spacing w:line="360" w:lineRule="auto"/>
        <w:rPr>
          <w:b/>
        </w:rPr>
      </w:pPr>
    </w:p>
    <w:p w:rsidR="00F207A9" w:rsidRDefault="00F207A9" w:rsidP="00F00A96">
      <w:pPr>
        <w:spacing w:line="360" w:lineRule="auto"/>
      </w:pPr>
      <w:r w:rsidRPr="00F207A9">
        <w:rPr>
          <w:b/>
        </w:rPr>
        <w:lastRenderedPageBreak/>
        <w:t>Probability</w:t>
      </w:r>
      <w:r>
        <w:rPr>
          <w:b/>
        </w:rPr>
        <w:t xml:space="preserve">: </w:t>
      </w:r>
      <w:r>
        <w:t xml:space="preserve">to find the probability of a point selected at random landing in a shaded region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area of shaded</m:t>
            </m:r>
          </m:num>
          <m:den>
            <m:r>
              <w:rPr>
                <w:rFonts w:ascii="Cambria Math" w:hAnsi="Cambria Math"/>
              </w:rPr>
              <m:t>total area</m:t>
            </m:r>
          </m:den>
        </m:f>
      </m:oMath>
    </w:p>
    <w:p w:rsidR="00F207A9" w:rsidRDefault="00F207A9" w:rsidP="00F00A96">
      <w:pPr>
        <w:spacing w:line="360" w:lineRule="auto"/>
      </w:pPr>
    </w:p>
    <w:p w:rsidR="00F207A9" w:rsidRDefault="00F207A9" w:rsidP="00F00A96">
      <w:pPr>
        <w:spacing w:line="360" w:lineRule="auto"/>
      </w:pPr>
      <w:r>
        <w:t xml:space="preserve">Remember, for segments: find the area of the whole slice of pizza (sector), then the cheese (triangle), </w:t>
      </w:r>
      <w:proofErr w:type="gramStart"/>
      <w:r>
        <w:t>then</w:t>
      </w:r>
      <w:proofErr w:type="gramEnd"/>
      <w:r>
        <w:t xml:space="preserve"> subtract the cheese from the whole slice to be left with the crust (segment)! THEN, divide by the total area of the circle!</w:t>
      </w:r>
    </w:p>
    <w:p w:rsidR="00F207A9" w:rsidRDefault="00F207A9" w:rsidP="00F00A96">
      <w:pPr>
        <w:spacing w:line="360" w:lineRule="auto"/>
      </w:pPr>
      <w:r>
        <w:rPr>
          <w:noProof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3048000</wp:posOffset>
            </wp:positionH>
            <wp:positionV relativeFrom="paragraph">
              <wp:posOffset>182880</wp:posOffset>
            </wp:positionV>
            <wp:extent cx="1686560" cy="1619250"/>
            <wp:effectExtent l="19050" t="0" r="8890" b="0"/>
            <wp:wrapNone/>
            <wp:docPr id="83" name="il_fi" descr="http://www.mathmastersmn.org/scans/6t3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thmastersmn.org/scans/6t31.GIF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656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07A9" w:rsidRPr="00F207A9" w:rsidRDefault="00F207A9" w:rsidP="00F00A96">
      <w:pPr>
        <w:spacing w:line="360" w:lineRule="auto"/>
      </w:pPr>
      <w:r>
        <w:t xml:space="preserve">Shortcut for sectors only: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total central angle(s)</m:t>
            </m:r>
          </m:num>
          <m:den>
            <m:r>
              <w:rPr>
                <w:rFonts w:ascii="Cambria Math" w:hAnsi="Cambria Math"/>
              </w:rPr>
              <m:t>360</m:t>
            </m:r>
          </m:den>
        </m:f>
      </m:oMath>
      <w:r>
        <w:t xml:space="preserve">    </w:t>
      </w:r>
    </w:p>
    <w:p w:rsidR="00F207A9" w:rsidRDefault="00F207A9" w:rsidP="00F00A96">
      <w:pPr>
        <w:spacing w:line="360" w:lineRule="auto"/>
      </w:pPr>
      <w:r>
        <w:t xml:space="preserve">EX) </w:t>
      </w:r>
      <w:proofErr w:type="spellStart"/>
      <w:r>
        <w:t>prob</w:t>
      </w:r>
      <w:proofErr w:type="spellEnd"/>
      <w:r>
        <w:t xml:space="preserve"> of white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120+60</m:t>
            </m:r>
          </m:num>
          <m:den>
            <m:r>
              <w:rPr>
                <w:rFonts w:ascii="Cambria Math" w:hAnsi="Cambria Math"/>
              </w:rPr>
              <m:t>360</m:t>
            </m:r>
          </m:den>
        </m:f>
        <m:r>
          <w:rPr>
            <w:rFonts w:ascii="Cambria Math" w:hAnsi="Cambria Math"/>
          </w:rPr>
          <m:t>=.5</m:t>
        </m:r>
      </m:oMath>
    </w:p>
    <w:p w:rsidR="00F207A9" w:rsidRDefault="00F207A9" w:rsidP="00F00A96">
      <w:pPr>
        <w:spacing w:line="360" w:lineRule="auto"/>
      </w:pPr>
    </w:p>
    <w:p w:rsidR="00F207A9" w:rsidRDefault="00F207A9" w:rsidP="00F00A96">
      <w:pPr>
        <w:spacing w:line="360" w:lineRule="auto"/>
      </w:pPr>
    </w:p>
    <w:p w:rsidR="00F207A9" w:rsidRDefault="00F207A9" w:rsidP="00F00A96">
      <w:pPr>
        <w:spacing w:line="360" w:lineRule="auto"/>
      </w:pPr>
    </w:p>
    <w:p w:rsidR="00F00A96" w:rsidRDefault="00F00A96">
      <w:pPr>
        <w:rPr>
          <w:b/>
        </w:rPr>
      </w:pPr>
      <w:r>
        <w:rPr>
          <w:b/>
        </w:rPr>
        <w:t>CHAPTERS 12 and 13</w:t>
      </w:r>
    </w:p>
    <w:p w:rsidR="00F00A96" w:rsidRDefault="00F00A96">
      <w:pPr>
        <w:rPr>
          <w:b/>
        </w:rPr>
      </w:pPr>
    </w:p>
    <w:p w:rsidR="00F00A96" w:rsidRDefault="00F00A96">
      <w:pPr>
        <w:rPr>
          <w:b/>
        </w:rPr>
      </w:pPr>
      <w:r>
        <w:rPr>
          <w:b/>
        </w:rPr>
        <w:t>Surface Area and Volume of Solids</w:t>
      </w:r>
    </w:p>
    <w:p w:rsidR="00F00A96" w:rsidRDefault="00F00A96" w:rsidP="00F00A96">
      <w:pPr>
        <w:rPr>
          <w:b/>
        </w:rPr>
      </w:pPr>
      <w:r>
        <w:rPr>
          <w:b/>
        </w:rPr>
        <w:t>Prisms</w:t>
      </w:r>
      <w:r>
        <w:rPr>
          <w:b/>
        </w:rPr>
        <w:tab/>
      </w:r>
      <w:r>
        <w:rPr>
          <w:b/>
        </w:rPr>
        <w:tab/>
        <w:t xml:space="preserve"> Cylinders</w:t>
      </w:r>
      <w:r>
        <w:rPr>
          <w:b/>
        </w:rPr>
        <w:tab/>
        <w:t xml:space="preserve"> Pyramids</w:t>
      </w:r>
      <w:r>
        <w:rPr>
          <w:b/>
        </w:rPr>
        <w:tab/>
        <w:t xml:space="preserve"> Cones</w:t>
      </w:r>
      <w:r>
        <w:rPr>
          <w:b/>
        </w:rPr>
        <w:tab/>
      </w:r>
      <w:r>
        <w:rPr>
          <w:b/>
        </w:rPr>
        <w:tab/>
        <w:t xml:space="preserve"> Spheres</w:t>
      </w:r>
      <w:r>
        <w:rPr>
          <w:b/>
        </w:rPr>
        <w:tab/>
        <w:t>Hemisphere</w:t>
      </w:r>
    </w:p>
    <w:p w:rsidR="00F00A96" w:rsidRDefault="0007272E" w:rsidP="00F00A96">
      <w:pPr>
        <w:rPr>
          <w:b/>
        </w:rPr>
      </w:pPr>
      <w:r w:rsidRPr="0007272E">
        <w:rPr>
          <w:b/>
          <w:position w:val="-4"/>
        </w:rPr>
        <w:object w:dxaOrig="980" w:dyaOrig="260">
          <v:shape id="_x0000_i1054" type="#_x0000_t75" style="width:48.75pt;height:13.5pt" o:ole="">
            <v:imagedata r:id="rId82" o:title=""/>
          </v:shape>
          <o:OLEObject Type="Embed" ProgID="Equation.3" ShapeID="_x0000_i1054" DrawAspect="Content" ObjectID="_1399438053" r:id="rId83"/>
        </w:object>
      </w:r>
      <w:r w:rsidR="00F00A96">
        <w:rPr>
          <w:b/>
        </w:rPr>
        <w:tab/>
        <w:t xml:space="preserve"> </w:t>
      </w:r>
      <w:r w:rsidRPr="00F466F0">
        <w:rPr>
          <w:b/>
          <w:position w:val="-6"/>
        </w:rPr>
        <w:object w:dxaOrig="980" w:dyaOrig="279">
          <v:shape id="_x0000_i1055" type="#_x0000_t75" style="width:48.75pt;height:14.25pt" o:ole="">
            <v:imagedata r:id="rId84" o:title=""/>
          </v:shape>
          <o:OLEObject Type="Embed" ProgID="Equation.3" ShapeID="_x0000_i1055" DrawAspect="Content" ObjectID="_1399438054" r:id="rId85"/>
        </w:object>
      </w:r>
      <w:r w:rsidR="00F00A96">
        <w:rPr>
          <w:b/>
        </w:rPr>
        <w:tab/>
        <w:t xml:space="preserve"> </w:t>
      </w:r>
      <w:r w:rsidR="00F00A96" w:rsidRPr="00F466F0">
        <w:rPr>
          <w:b/>
          <w:position w:val="-24"/>
        </w:rPr>
        <w:object w:dxaOrig="1060" w:dyaOrig="620">
          <v:shape id="_x0000_i1056" type="#_x0000_t75" style="width:53.25pt;height:30.75pt" o:ole="">
            <v:imagedata r:id="rId86" o:title=""/>
          </v:shape>
          <o:OLEObject Type="Embed" ProgID="Equation.3" ShapeID="_x0000_i1056" DrawAspect="Content" ObjectID="_1399438055" r:id="rId87"/>
        </w:object>
      </w:r>
      <w:r w:rsidR="00F00A96">
        <w:rPr>
          <w:b/>
        </w:rPr>
        <w:tab/>
        <w:t xml:space="preserve"> </w:t>
      </w:r>
      <w:r w:rsidR="00F00A96" w:rsidRPr="00F466F0">
        <w:rPr>
          <w:b/>
          <w:position w:val="-24"/>
        </w:rPr>
        <w:object w:dxaOrig="1060" w:dyaOrig="620">
          <v:shape id="_x0000_i1057" type="#_x0000_t75" style="width:53.25pt;height:30.75pt" o:ole="">
            <v:imagedata r:id="rId88" o:title=""/>
          </v:shape>
          <o:OLEObject Type="Embed" ProgID="Equation.3" ShapeID="_x0000_i1057" DrawAspect="Content" ObjectID="_1399438056" r:id="rId89"/>
        </w:object>
      </w:r>
      <w:r w:rsidR="00F00A96">
        <w:rPr>
          <w:b/>
        </w:rPr>
        <w:tab/>
        <w:t xml:space="preserve"> </w:t>
      </w:r>
      <w:r w:rsidR="00F207A9" w:rsidRPr="00F466F0">
        <w:rPr>
          <w:b/>
          <w:position w:val="-6"/>
        </w:rPr>
        <w:object w:dxaOrig="1120" w:dyaOrig="320">
          <v:shape id="_x0000_i1058" type="#_x0000_t75" style="width:55.5pt;height:15.75pt" o:ole="">
            <v:imagedata r:id="rId90" o:title=""/>
          </v:shape>
          <o:OLEObject Type="Embed" ProgID="Equation.3" ShapeID="_x0000_i1058" DrawAspect="Content" ObjectID="_1399438057" r:id="rId91"/>
        </w:object>
      </w:r>
      <w:r w:rsidR="00F00A96">
        <w:rPr>
          <w:b/>
        </w:rPr>
        <w:tab/>
      </w:r>
      <w:r w:rsidR="00F207A9" w:rsidRPr="00F466F0">
        <w:rPr>
          <w:b/>
          <w:position w:val="-6"/>
        </w:rPr>
        <w:object w:dxaOrig="1100" w:dyaOrig="320">
          <v:shape id="_x0000_i1059" type="#_x0000_t75" style="width:54.75pt;height:15.75pt" o:ole="">
            <v:imagedata r:id="rId92" o:title=""/>
          </v:shape>
          <o:OLEObject Type="Embed" ProgID="Equation.3" ShapeID="_x0000_i1059" DrawAspect="Content" ObjectID="_1399438058" r:id="rId93"/>
        </w:object>
      </w:r>
    </w:p>
    <w:p w:rsidR="00F00A96" w:rsidRDefault="0007272E" w:rsidP="00F00A96">
      <w:pPr>
        <w:rPr>
          <w:b/>
        </w:rPr>
      </w:pPr>
      <w:r w:rsidRPr="00F466F0">
        <w:rPr>
          <w:b/>
          <w:position w:val="-6"/>
        </w:rPr>
        <w:object w:dxaOrig="1400" w:dyaOrig="279">
          <v:shape id="_x0000_i1060" type="#_x0000_t75" style="width:69.75pt;height:14.25pt" o:ole="">
            <v:imagedata r:id="rId94" o:title=""/>
          </v:shape>
          <o:OLEObject Type="Embed" ProgID="Equation.3" ShapeID="_x0000_i1060" DrawAspect="Content" ObjectID="_1399438059" r:id="rId95"/>
        </w:object>
      </w:r>
      <w:r w:rsidR="00F00A96">
        <w:rPr>
          <w:b/>
        </w:rPr>
        <w:t xml:space="preserve">  </w:t>
      </w:r>
      <w:r w:rsidRPr="00F466F0">
        <w:rPr>
          <w:b/>
          <w:position w:val="-6"/>
        </w:rPr>
        <w:object w:dxaOrig="1400" w:dyaOrig="279">
          <v:shape id="_x0000_i1061" type="#_x0000_t75" style="width:69.75pt;height:14.25pt" o:ole="">
            <v:imagedata r:id="rId96" o:title=""/>
          </v:shape>
          <o:OLEObject Type="Embed" ProgID="Equation.3" ShapeID="_x0000_i1061" DrawAspect="Content" ObjectID="_1399438060" r:id="rId97"/>
        </w:object>
      </w:r>
      <w:r w:rsidR="00F00A96">
        <w:rPr>
          <w:b/>
        </w:rPr>
        <w:t xml:space="preserve"> </w:t>
      </w:r>
      <w:r w:rsidR="00F00A96" w:rsidRPr="00F466F0">
        <w:rPr>
          <w:b/>
          <w:position w:val="-6"/>
        </w:rPr>
        <w:object w:dxaOrig="1280" w:dyaOrig="279">
          <v:shape id="_x0000_i1062" type="#_x0000_t75" style="width:63.75pt;height:14.25pt" o:ole="">
            <v:imagedata r:id="rId98" o:title=""/>
          </v:shape>
          <o:OLEObject Type="Embed" ProgID="Equation.3" ShapeID="_x0000_i1062" DrawAspect="Content" ObjectID="_1399438061" r:id="rId99"/>
        </w:object>
      </w:r>
      <w:r w:rsidR="00F00A96">
        <w:rPr>
          <w:b/>
        </w:rPr>
        <w:tab/>
        <w:t xml:space="preserve"> </w:t>
      </w:r>
      <w:r w:rsidR="00F00A96" w:rsidRPr="00F466F0">
        <w:rPr>
          <w:b/>
          <w:position w:val="-6"/>
        </w:rPr>
        <w:object w:dxaOrig="1280" w:dyaOrig="279">
          <v:shape id="_x0000_i1063" type="#_x0000_t75" style="width:63.75pt;height:14.25pt" o:ole="">
            <v:imagedata r:id="rId100" o:title=""/>
          </v:shape>
          <o:OLEObject Type="Embed" ProgID="Equation.3" ShapeID="_x0000_i1063" DrawAspect="Content" ObjectID="_1399438062" r:id="rId101"/>
        </w:object>
      </w:r>
      <w:r w:rsidR="00F00A96">
        <w:rPr>
          <w:b/>
        </w:rPr>
        <w:tab/>
      </w:r>
    </w:p>
    <w:p w:rsidR="00F00A96" w:rsidRDefault="0007272E" w:rsidP="00F00A96">
      <w:pPr>
        <w:rPr>
          <w:b/>
        </w:rPr>
      </w:pPr>
      <w:r w:rsidRPr="00F466F0">
        <w:rPr>
          <w:b/>
          <w:position w:val="-6"/>
        </w:rPr>
        <w:object w:dxaOrig="859" w:dyaOrig="279">
          <v:shape id="_x0000_i1064" type="#_x0000_t75" style="width:43.5pt;height:14.25pt" o:ole="">
            <v:imagedata r:id="rId102" o:title=""/>
          </v:shape>
          <o:OLEObject Type="Embed" ProgID="Equation.3" ShapeID="_x0000_i1064" DrawAspect="Content" ObjectID="_1399438063" r:id="rId103"/>
        </w:object>
      </w:r>
      <w:r w:rsidR="00F00A96">
        <w:rPr>
          <w:b/>
        </w:rPr>
        <w:tab/>
        <w:t xml:space="preserve"> </w:t>
      </w:r>
      <w:r w:rsidRPr="00F466F0">
        <w:rPr>
          <w:b/>
          <w:position w:val="-6"/>
        </w:rPr>
        <w:object w:dxaOrig="859" w:dyaOrig="279">
          <v:shape id="_x0000_i1065" type="#_x0000_t75" style="width:43.5pt;height:14.25pt" o:ole="">
            <v:imagedata r:id="rId104" o:title=""/>
          </v:shape>
          <o:OLEObject Type="Embed" ProgID="Equation.3" ShapeID="_x0000_i1065" DrawAspect="Content" ObjectID="_1399438064" r:id="rId105"/>
        </w:object>
      </w:r>
      <w:r w:rsidR="00F00A96">
        <w:rPr>
          <w:b/>
        </w:rPr>
        <w:tab/>
        <w:t xml:space="preserve"> </w:t>
      </w:r>
      <w:r w:rsidRPr="00F466F0">
        <w:rPr>
          <w:b/>
          <w:position w:val="-24"/>
        </w:rPr>
        <w:object w:dxaOrig="1020" w:dyaOrig="620">
          <v:shape id="_x0000_i1066" type="#_x0000_t75" style="width:51pt;height:30.75pt" o:ole="">
            <v:imagedata r:id="rId106" o:title=""/>
          </v:shape>
          <o:OLEObject Type="Embed" ProgID="Equation.3" ShapeID="_x0000_i1066" DrawAspect="Content" ObjectID="_1399438065" r:id="rId107"/>
        </w:object>
      </w:r>
      <w:r w:rsidR="00F00A96">
        <w:rPr>
          <w:b/>
        </w:rPr>
        <w:tab/>
        <w:t xml:space="preserve"> </w:t>
      </w:r>
      <w:r w:rsidRPr="00F466F0">
        <w:rPr>
          <w:b/>
          <w:position w:val="-24"/>
        </w:rPr>
        <w:object w:dxaOrig="1020" w:dyaOrig="620">
          <v:shape id="_x0000_i1067" type="#_x0000_t75" style="width:51pt;height:30.75pt" o:ole="">
            <v:imagedata r:id="rId108" o:title=""/>
          </v:shape>
          <o:OLEObject Type="Embed" ProgID="Equation.3" ShapeID="_x0000_i1067" DrawAspect="Content" ObjectID="_1399438066" r:id="rId109"/>
        </w:object>
      </w:r>
      <w:r w:rsidR="00F00A96">
        <w:rPr>
          <w:b/>
        </w:rPr>
        <w:tab/>
        <w:t xml:space="preserve"> </w:t>
      </w:r>
      <w:r w:rsidR="00F207A9" w:rsidRPr="00F466F0">
        <w:rPr>
          <w:b/>
          <w:position w:val="-24"/>
        </w:rPr>
        <w:object w:dxaOrig="1080" w:dyaOrig="660">
          <v:shape id="_x0000_i1068" type="#_x0000_t75" style="width:54pt;height:33pt" o:ole="">
            <v:imagedata r:id="rId110" o:title=""/>
          </v:shape>
          <o:OLEObject Type="Embed" ProgID="Equation.3" ShapeID="_x0000_i1068" DrawAspect="Content" ObjectID="_1399438067" r:id="rId111"/>
        </w:object>
      </w:r>
      <w:r w:rsidR="00F00A96">
        <w:rPr>
          <w:b/>
        </w:rPr>
        <w:tab/>
      </w:r>
      <w:r w:rsidR="00F207A9" w:rsidRPr="00F466F0">
        <w:rPr>
          <w:b/>
          <w:position w:val="-24"/>
        </w:rPr>
        <w:object w:dxaOrig="1080" w:dyaOrig="620">
          <v:shape id="_x0000_i1069" type="#_x0000_t75" style="width:54pt;height:30.75pt" o:ole="">
            <v:imagedata r:id="rId112" o:title=""/>
          </v:shape>
          <o:OLEObject Type="Embed" ProgID="Equation.3" ShapeID="_x0000_i1069" DrawAspect="Content" ObjectID="_1399438068" r:id="rId113"/>
        </w:object>
      </w:r>
    </w:p>
    <w:p w:rsidR="00F207A9" w:rsidRDefault="00643806">
      <w:pPr>
        <w:rPr>
          <w:b/>
        </w:rPr>
      </w:pPr>
      <w:r>
        <w:rPr>
          <w:b/>
        </w:rPr>
        <w:t>W</w:t>
      </w:r>
      <w:r w:rsidR="00F207A9">
        <w:rPr>
          <w:b/>
        </w:rPr>
        <w:t>here:</w:t>
      </w:r>
    </w:p>
    <w:p w:rsidR="00F207A9" w:rsidRDefault="0007272E">
      <w:pPr>
        <w:rPr>
          <w:b/>
        </w:rPr>
      </w:pPr>
      <w:r>
        <w:rPr>
          <w:b/>
        </w:rPr>
        <w:t>B = AREA formula of base</w:t>
      </w:r>
      <w:r w:rsidR="00F207A9">
        <w:rPr>
          <w:b/>
        </w:rPr>
        <w:t xml:space="preserve"> (refer back to CH 11 for these formulas)</w:t>
      </w:r>
      <w:r>
        <w:rPr>
          <w:b/>
        </w:rPr>
        <w:t xml:space="preserve">, </w:t>
      </w:r>
    </w:p>
    <w:p w:rsidR="00F207A9" w:rsidRDefault="0007272E">
      <w:pPr>
        <w:rPr>
          <w:b/>
        </w:rPr>
      </w:pPr>
      <w:r>
        <w:rPr>
          <w:b/>
        </w:rPr>
        <w:t>H</w:t>
      </w:r>
      <w:r w:rsidR="00643806">
        <w:rPr>
          <w:b/>
        </w:rPr>
        <w:t xml:space="preserve"> = height of prism, cylinder, pyramid or cone, </w:t>
      </w:r>
    </w:p>
    <w:p w:rsidR="00F207A9" w:rsidRDefault="00643806">
      <w:pPr>
        <w:rPr>
          <w:b/>
        </w:rPr>
      </w:pPr>
      <w:r>
        <w:rPr>
          <w:b/>
        </w:rPr>
        <w:t xml:space="preserve">r =radius, </w:t>
      </w:r>
    </w:p>
    <w:p w:rsidR="00F207A9" w:rsidRDefault="00643806">
      <w:pPr>
        <w:rPr>
          <w:b/>
        </w:rPr>
      </w:pPr>
      <w:r>
        <w:rPr>
          <w:b/>
        </w:rPr>
        <w:t>P = perimeter of the base,</w:t>
      </w:r>
    </w:p>
    <w:p w:rsidR="00F207A9" w:rsidRDefault="00643806">
      <w:pPr>
        <w:rPr>
          <w:b/>
        </w:rPr>
      </w:pPr>
      <w:r w:rsidRPr="00643806">
        <w:rPr>
          <w:rFonts w:ascii="Mistral" w:hAnsi="Mistral"/>
          <w:b/>
        </w:rPr>
        <w:t xml:space="preserve">l </w:t>
      </w:r>
      <w:r>
        <w:rPr>
          <w:b/>
        </w:rPr>
        <w:t xml:space="preserve">= slant height.  </w:t>
      </w:r>
    </w:p>
    <w:p w:rsidR="00F00A96" w:rsidRDefault="00643806">
      <w:pPr>
        <w:rPr>
          <w:b/>
        </w:rPr>
      </w:pPr>
      <w:r>
        <w:rPr>
          <w:b/>
        </w:rPr>
        <w:t>LA = Lateral Area, SA = Surface Area, and V = Volume</w:t>
      </w:r>
    </w:p>
    <w:p w:rsidR="009A1CD7" w:rsidRDefault="009A1CD7" w:rsidP="009A1CD7">
      <w:pPr>
        <w:pStyle w:val="ListParagraph"/>
        <w:numPr>
          <w:ilvl w:val="0"/>
          <w:numId w:val="3"/>
        </w:numPr>
        <w:rPr>
          <w:b/>
        </w:rPr>
      </w:pPr>
      <w:r>
        <w:rPr>
          <w:b/>
        </w:rPr>
        <w:t>In your regular pyramids, you can create a right triangle that follows:</w:t>
      </w:r>
    </w:p>
    <w:p w:rsidR="009A1CD7" w:rsidRPr="009A1CD7" w:rsidRDefault="009A1CD7" w:rsidP="009A1CD7">
      <w:pPr>
        <w:pStyle w:val="ListParagraph"/>
        <w:rPr>
          <w:b/>
        </w:rPr>
      </w:pPr>
      <w:r>
        <w:rPr>
          <w:b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apothe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m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Height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/>
                    <w:i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Cambria Math" w:hAnsi="Cambria Math"/>
                  </w:rPr>
                  <m:t>slant height</m:t>
                </m:r>
              </m:e>
            </m:d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</w:p>
    <w:p w:rsidR="00643806" w:rsidRDefault="00643806">
      <w:pPr>
        <w:rPr>
          <w:b/>
        </w:rPr>
      </w:pPr>
    </w:p>
    <w:p w:rsidR="00F207A9" w:rsidRPr="00F207A9" w:rsidRDefault="00F207A9">
      <w:r>
        <w:rPr>
          <w:b/>
        </w:rPr>
        <w:t xml:space="preserve">Be able to work backwards!  </w:t>
      </w:r>
      <w:r w:rsidRPr="00F207A9">
        <w:t>Knowing the SA or V, can you find the radius or side or height, etc.?!</w:t>
      </w:r>
    </w:p>
    <w:p w:rsidR="00F207A9" w:rsidRDefault="00F207A9">
      <w:pPr>
        <w:rPr>
          <w:b/>
        </w:rPr>
      </w:pPr>
    </w:p>
    <w:p w:rsidR="00F207A9" w:rsidRPr="00F207A9" w:rsidRDefault="00F207A9">
      <w:r>
        <w:rPr>
          <w:b/>
          <w:noProof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5534025</wp:posOffset>
            </wp:positionH>
            <wp:positionV relativeFrom="paragraph">
              <wp:posOffset>236220</wp:posOffset>
            </wp:positionV>
            <wp:extent cx="1114425" cy="1666875"/>
            <wp:effectExtent l="19050" t="0" r="9525" b="0"/>
            <wp:wrapNone/>
            <wp:docPr id="125" name="Pictur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 l="66528" t="37222" r="17222" b="303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</w:rPr>
        <w:t xml:space="preserve">Sphere with intersecting plane: </w:t>
      </w:r>
      <w:r>
        <w:t>In the figure A is the center of the sphere, and plane M intersects the sphere in circle C. If the radius of the sphere is 17 inches and the area of the circle created by the plane is 225</w:t>
      </w:r>
      <m:oMath>
        <m:r>
          <w:rPr>
            <w:rFonts w:ascii="Cambria Math" w:hAnsi="Cambria Math"/>
          </w:rPr>
          <m:t>π</m:t>
        </m:r>
      </m:oMath>
      <w:r>
        <w:t xml:space="preserve"> in</w:t>
      </w:r>
      <w:r>
        <w:rPr>
          <w:vertAlign w:val="superscript"/>
        </w:rPr>
        <w:t>2</w:t>
      </w:r>
      <w:r>
        <w:t>, find the distance the plane is from the center.</w:t>
      </w:r>
    </w:p>
    <w:p w:rsidR="00F207A9" w:rsidRDefault="00F207A9">
      <w:pPr>
        <w:rPr>
          <w:b/>
        </w:rPr>
      </w:pPr>
    </w:p>
    <w:p w:rsidR="00F207A9" w:rsidRDefault="00F207A9">
      <w:pPr>
        <w:rPr>
          <w:b/>
        </w:rPr>
      </w:pPr>
    </w:p>
    <w:p w:rsidR="00F207A9" w:rsidRDefault="00F207A9">
      <w:pPr>
        <w:rPr>
          <w:b/>
        </w:rPr>
      </w:pPr>
    </w:p>
    <w:p w:rsidR="00F00A96" w:rsidRDefault="00F00A96">
      <w:pPr>
        <w:rPr>
          <w:b/>
        </w:rPr>
      </w:pPr>
      <w:r>
        <w:rPr>
          <w:b/>
        </w:rPr>
        <w:t>Ratios of Similar Solids</w:t>
      </w:r>
    </w:p>
    <w:p w:rsidR="00F00A96" w:rsidRDefault="008F0C95">
      <w:r>
        <w:t>Scale Factor of corresponding segments</w:t>
      </w:r>
      <w:r w:rsidR="00F207A9">
        <w:t xml:space="preserve">:  </w:t>
      </w:r>
      <w:r w:rsidR="00F00A96">
        <w:t>a</w:t>
      </w:r>
      <w:proofErr w:type="gramStart"/>
      <w:r w:rsidR="00F00A96">
        <w:t>:b</w:t>
      </w:r>
      <w:proofErr w:type="gramEnd"/>
    </w:p>
    <w:p w:rsidR="00F00A96" w:rsidRDefault="00F00A96">
      <w:r>
        <w:t>SA:</w:t>
      </w:r>
      <w:r>
        <w:tab/>
      </w:r>
      <w:r w:rsidR="00720457" w:rsidRPr="00F00A96">
        <w:rPr>
          <w:position w:val="-6"/>
        </w:rPr>
        <w:object w:dxaOrig="680" w:dyaOrig="320">
          <v:shape id="_x0000_i1070" type="#_x0000_t75" style="width:33.75pt;height:15.75pt" o:ole="">
            <v:imagedata r:id="rId115" o:title=""/>
          </v:shape>
          <o:OLEObject Type="Embed" ProgID="Equation.3" ShapeID="_x0000_i1070" DrawAspect="Content" ObjectID="_1399438069" r:id="rId116"/>
        </w:object>
      </w:r>
    </w:p>
    <w:p w:rsidR="00F00A96" w:rsidRPr="00F00A96" w:rsidRDefault="00F00A96">
      <w:r>
        <w:t xml:space="preserve">Volume: </w:t>
      </w:r>
      <w:r w:rsidR="00720457" w:rsidRPr="00F00A96">
        <w:rPr>
          <w:position w:val="-6"/>
        </w:rPr>
        <w:object w:dxaOrig="660" w:dyaOrig="320">
          <v:shape id="_x0000_i1071" type="#_x0000_t75" style="width:33pt;height:15.75pt" o:ole="">
            <v:imagedata r:id="rId117" o:title=""/>
          </v:shape>
          <o:OLEObject Type="Embed" ProgID="Equation.3" ShapeID="_x0000_i1071" DrawAspect="Content" ObjectID="_1399438070" r:id="rId118"/>
        </w:object>
      </w:r>
      <w:r w:rsidR="00F207A9" w:rsidRPr="00F207A9">
        <w:rPr>
          <w:position w:val="-6"/>
        </w:rPr>
        <w:t xml:space="preserve"> </w:t>
      </w:r>
    </w:p>
    <w:sectPr w:rsidR="00F00A96" w:rsidRPr="00F00A96" w:rsidSect="006438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455EC"/>
    <w:multiLevelType w:val="hybridMultilevel"/>
    <w:tmpl w:val="01F6A9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CD320B"/>
    <w:multiLevelType w:val="hybridMultilevel"/>
    <w:tmpl w:val="9C669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FE01F9"/>
    <w:multiLevelType w:val="hybridMultilevel"/>
    <w:tmpl w:val="D2FEF878"/>
    <w:lvl w:ilvl="0" w:tplc="741607C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7C6781"/>
    <w:rsid w:val="0007272E"/>
    <w:rsid w:val="001E73BE"/>
    <w:rsid w:val="00207C19"/>
    <w:rsid w:val="00224800"/>
    <w:rsid w:val="002F3C99"/>
    <w:rsid w:val="003533A7"/>
    <w:rsid w:val="0037184A"/>
    <w:rsid w:val="00456AA4"/>
    <w:rsid w:val="005474D0"/>
    <w:rsid w:val="0059229C"/>
    <w:rsid w:val="005953A2"/>
    <w:rsid w:val="005E7FD7"/>
    <w:rsid w:val="00635EDD"/>
    <w:rsid w:val="00643806"/>
    <w:rsid w:val="00720457"/>
    <w:rsid w:val="007250F9"/>
    <w:rsid w:val="007B5D80"/>
    <w:rsid w:val="007C6781"/>
    <w:rsid w:val="008214C9"/>
    <w:rsid w:val="0082355A"/>
    <w:rsid w:val="00880264"/>
    <w:rsid w:val="008E0BB9"/>
    <w:rsid w:val="008F0C95"/>
    <w:rsid w:val="009A1CD7"/>
    <w:rsid w:val="009A3073"/>
    <w:rsid w:val="009C5A57"/>
    <w:rsid w:val="00A07BD4"/>
    <w:rsid w:val="00B33682"/>
    <w:rsid w:val="00CB238E"/>
    <w:rsid w:val="00D6330D"/>
    <w:rsid w:val="00D722E5"/>
    <w:rsid w:val="00DA2622"/>
    <w:rsid w:val="00DE056F"/>
    <w:rsid w:val="00E126EA"/>
    <w:rsid w:val="00E43ED4"/>
    <w:rsid w:val="00E46F92"/>
    <w:rsid w:val="00EC35EE"/>
    <w:rsid w:val="00F00A96"/>
    <w:rsid w:val="00F20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222">
      <o:colormenu v:ext="edit" fillcolor="none" strokecolor="none"/>
    </o:shapedefaults>
    <o:shapelayout v:ext="edit">
      <o:idmap v:ext="edit" data="1"/>
      <o:rules v:ext="edit">
        <o:r id="V:Rule4" type="connector" idref="#_x0000_s1029"/>
        <o:r id="V:Rule5" type="connector" idref="#_x0000_s1028"/>
        <o:r id="V:Rule6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80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35ED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5E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ED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F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6.wmf"/><Relationship Id="rId117" Type="http://schemas.openxmlformats.org/officeDocument/2006/relationships/image" Target="media/image67.wmf"/><Relationship Id="rId21" Type="http://schemas.openxmlformats.org/officeDocument/2006/relationships/oleObject" Target="embeddings/oleObject3.bin"/><Relationship Id="rId42" Type="http://schemas.openxmlformats.org/officeDocument/2006/relationships/image" Target="media/image24.wmf"/><Relationship Id="rId47" Type="http://schemas.openxmlformats.org/officeDocument/2006/relationships/oleObject" Target="embeddings/oleObject16.bin"/><Relationship Id="rId63" Type="http://schemas.openxmlformats.org/officeDocument/2006/relationships/oleObject" Target="embeddings/oleObject20.bin"/><Relationship Id="rId68" Type="http://schemas.openxmlformats.org/officeDocument/2006/relationships/image" Target="media/image41.wmf"/><Relationship Id="rId84" Type="http://schemas.openxmlformats.org/officeDocument/2006/relationships/image" Target="media/image50.wmf"/><Relationship Id="rId89" Type="http://schemas.openxmlformats.org/officeDocument/2006/relationships/oleObject" Target="embeddings/oleObject32.bin"/><Relationship Id="rId112" Type="http://schemas.openxmlformats.org/officeDocument/2006/relationships/image" Target="media/image64.wmf"/><Relationship Id="rId16" Type="http://schemas.openxmlformats.org/officeDocument/2006/relationships/image" Target="media/image11.wmf"/><Relationship Id="rId107" Type="http://schemas.openxmlformats.org/officeDocument/2006/relationships/oleObject" Target="embeddings/oleObject41.bin"/><Relationship Id="rId11" Type="http://schemas.openxmlformats.org/officeDocument/2006/relationships/image" Target="media/image6.gif"/><Relationship Id="rId24" Type="http://schemas.openxmlformats.org/officeDocument/2006/relationships/image" Target="media/image15.wmf"/><Relationship Id="rId32" Type="http://schemas.openxmlformats.org/officeDocument/2006/relationships/image" Target="media/image19.wmf"/><Relationship Id="rId37" Type="http://schemas.openxmlformats.org/officeDocument/2006/relationships/oleObject" Target="embeddings/oleObject11.bin"/><Relationship Id="rId40" Type="http://schemas.openxmlformats.org/officeDocument/2006/relationships/image" Target="media/image23.wmf"/><Relationship Id="rId45" Type="http://schemas.openxmlformats.org/officeDocument/2006/relationships/oleObject" Target="embeddings/oleObject15.bin"/><Relationship Id="rId53" Type="http://schemas.openxmlformats.org/officeDocument/2006/relationships/image" Target="media/image30.wmf"/><Relationship Id="rId58" Type="http://schemas.openxmlformats.org/officeDocument/2006/relationships/image" Target="media/image34.emf"/><Relationship Id="rId66" Type="http://schemas.openxmlformats.org/officeDocument/2006/relationships/image" Target="media/image40.wmf"/><Relationship Id="rId74" Type="http://schemas.openxmlformats.org/officeDocument/2006/relationships/oleObject" Target="embeddings/oleObject25.bin"/><Relationship Id="rId79" Type="http://schemas.openxmlformats.org/officeDocument/2006/relationships/image" Target="media/image47.wmf"/><Relationship Id="rId87" Type="http://schemas.openxmlformats.org/officeDocument/2006/relationships/oleObject" Target="embeddings/oleObject31.bin"/><Relationship Id="rId102" Type="http://schemas.openxmlformats.org/officeDocument/2006/relationships/image" Target="media/image59.wmf"/><Relationship Id="rId110" Type="http://schemas.openxmlformats.org/officeDocument/2006/relationships/image" Target="media/image63.wmf"/><Relationship Id="rId115" Type="http://schemas.openxmlformats.org/officeDocument/2006/relationships/image" Target="media/image66.wmf"/><Relationship Id="rId5" Type="http://schemas.openxmlformats.org/officeDocument/2006/relationships/webSettings" Target="webSettings.xml"/><Relationship Id="rId61" Type="http://schemas.openxmlformats.org/officeDocument/2006/relationships/image" Target="media/image37.emf"/><Relationship Id="rId82" Type="http://schemas.openxmlformats.org/officeDocument/2006/relationships/image" Target="media/image49.wmf"/><Relationship Id="rId90" Type="http://schemas.openxmlformats.org/officeDocument/2006/relationships/image" Target="media/image53.wmf"/><Relationship Id="rId95" Type="http://schemas.openxmlformats.org/officeDocument/2006/relationships/oleObject" Target="embeddings/oleObject35.bin"/><Relationship Id="rId19" Type="http://schemas.openxmlformats.org/officeDocument/2006/relationships/oleObject" Target="embeddings/oleObject2.bin"/><Relationship Id="rId14" Type="http://schemas.openxmlformats.org/officeDocument/2006/relationships/image" Target="media/image9.gif"/><Relationship Id="rId22" Type="http://schemas.openxmlformats.org/officeDocument/2006/relationships/image" Target="media/image14.wmf"/><Relationship Id="rId27" Type="http://schemas.openxmlformats.org/officeDocument/2006/relationships/oleObject" Target="embeddings/oleObject6.bin"/><Relationship Id="rId30" Type="http://schemas.openxmlformats.org/officeDocument/2006/relationships/image" Target="media/image18.wmf"/><Relationship Id="rId35" Type="http://schemas.openxmlformats.org/officeDocument/2006/relationships/oleObject" Target="embeddings/oleObject10.bin"/><Relationship Id="rId43" Type="http://schemas.openxmlformats.org/officeDocument/2006/relationships/oleObject" Target="embeddings/oleObject14.bin"/><Relationship Id="rId48" Type="http://schemas.openxmlformats.org/officeDocument/2006/relationships/image" Target="media/image27.wmf"/><Relationship Id="rId56" Type="http://schemas.openxmlformats.org/officeDocument/2006/relationships/image" Target="media/image32.emf"/><Relationship Id="rId64" Type="http://schemas.openxmlformats.org/officeDocument/2006/relationships/image" Target="media/image39.wmf"/><Relationship Id="rId69" Type="http://schemas.openxmlformats.org/officeDocument/2006/relationships/oleObject" Target="embeddings/oleObject23.bin"/><Relationship Id="rId77" Type="http://schemas.openxmlformats.org/officeDocument/2006/relationships/image" Target="media/image46.wmf"/><Relationship Id="rId100" Type="http://schemas.openxmlformats.org/officeDocument/2006/relationships/image" Target="media/image58.wmf"/><Relationship Id="rId105" Type="http://schemas.openxmlformats.org/officeDocument/2006/relationships/oleObject" Target="embeddings/oleObject40.bin"/><Relationship Id="rId113" Type="http://schemas.openxmlformats.org/officeDocument/2006/relationships/oleObject" Target="embeddings/oleObject44.bin"/><Relationship Id="rId118" Type="http://schemas.openxmlformats.org/officeDocument/2006/relationships/oleObject" Target="embeddings/oleObject46.bin"/><Relationship Id="rId8" Type="http://schemas.openxmlformats.org/officeDocument/2006/relationships/image" Target="media/image3.gif"/><Relationship Id="rId51" Type="http://schemas.openxmlformats.org/officeDocument/2006/relationships/image" Target="media/image29.wmf"/><Relationship Id="rId72" Type="http://schemas.openxmlformats.org/officeDocument/2006/relationships/oleObject" Target="embeddings/oleObject24.bin"/><Relationship Id="rId80" Type="http://schemas.openxmlformats.org/officeDocument/2006/relationships/oleObject" Target="embeddings/oleObject28.bin"/><Relationship Id="rId85" Type="http://schemas.openxmlformats.org/officeDocument/2006/relationships/oleObject" Target="embeddings/oleObject30.bin"/><Relationship Id="rId93" Type="http://schemas.openxmlformats.org/officeDocument/2006/relationships/oleObject" Target="embeddings/oleObject34.bin"/><Relationship Id="rId98" Type="http://schemas.openxmlformats.org/officeDocument/2006/relationships/image" Target="media/image57.wmf"/><Relationship Id="rId3" Type="http://schemas.openxmlformats.org/officeDocument/2006/relationships/styles" Target="styles.xml"/><Relationship Id="rId12" Type="http://schemas.openxmlformats.org/officeDocument/2006/relationships/image" Target="media/image7.gif"/><Relationship Id="rId17" Type="http://schemas.openxmlformats.org/officeDocument/2006/relationships/oleObject" Target="embeddings/oleObject1.bin"/><Relationship Id="rId25" Type="http://schemas.openxmlformats.org/officeDocument/2006/relationships/oleObject" Target="embeddings/oleObject5.bin"/><Relationship Id="rId33" Type="http://schemas.openxmlformats.org/officeDocument/2006/relationships/oleObject" Target="embeddings/oleObject9.bin"/><Relationship Id="rId38" Type="http://schemas.openxmlformats.org/officeDocument/2006/relationships/image" Target="media/image22.wmf"/><Relationship Id="rId46" Type="http://schemas.openxmlformats.org/officeDocument/2006/relationships/image" Target="media/image26.wmf"/><Relationship Id="rId59" Type="http://schemas.openxmlformats.org/officeDocument/2006/relationships/image" Target="media/image35.emf"/><Relationship Id="rId67" Type="http://schemas.openxmlformats.org/officeDocument/2006/relationships/oleObject" Target="embeddings/oleObject22.bin"/><Relationship Id="rId103" Type="http://schemas.openxmlformats.org/officeDocument/2006/relationships/oleObject" Target="embeddings/oleObject39.bin"/><Relationship Id="rId108" Type="http://schemas.openxmlformats.org/officeDocument/2006/relationships/image" Target="media/image62.wmf"/><Relationship Id="rId116" Type="http://schemas.openxmlformats.org/officeDocument/2006/relationships/oleObject" Target="embeddings/oleObject45.bin"/><Relationship Id="rId20" Type="http://schemas.openxmlformats.org/officeDocument/2006/relationships/image" Target="media/image13.wmf"/><Relationship Id="rId41" Type="http://schemas.openxmlformats.org/officeDocument/2006/relationships/oleObject" Target="embeddings/oleObject13.bin"/><Relationship Id="rId54" Type="http://schemas.openxmlformats.org/officeDocument/2006/relationships/oleObject" Target="embeddings/oleObject19.bin"/><Relationship Id="rId62" Type="http://schemas.openxmlformats.org/officeDocument/2006/relationships/image" Target="media/image38.wmf"/><Relationship Id="rId70" Type="http://schemas.openxmlformats.org/officeDocument/2006/relationships/image" Target="media/image42.gif"/><Relationship Id="rId75" Type="http://schemas.openxmlformats.org/officeDocument/2006/relationships/image" Target="media/image45.wmf"/><Relationship Id="rId83" Type="http://schemas.openxmlformats.org/officeDocument/2006/relationships/oleObject" Target="embeddings/oleObject29.bin"/><Relationship Id="rId88" Type="http://schemas.openxmlformats.org/officeDocument/2006/relationships/image" Target="media/image52.wmf"/><Relationship Id="rId91" Type="http://schemas.openxmlformats.org/officeDocument/2006/relationships/oleObject" Target="embeddings/oleObject33.bin"/><Relationship Id="rId96" Type="http://schemas.openxmlformats.org/officeDocument/2006/relationships/image" Target="media/image56.wmf"/><Relationship Id="rId111" Type="http://schemas.openxmlformats.org/officeDocument/2006/relationships/oleObject" Target="embeddings/oleObject43.bin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image" Target="media/image10.emf"/><Relationship Id="rId23" Type="http://schemas.openxmlformats.org/officeDocument/2006/relationships/oleObject" Target="embeddings/oleObject4.bin"/><Relationship Id="rId28" Type="http://schemas.openxmlformats.org/officeDocument/2006/relationships/image" Target="media/image17.wmf"/><Relationship Id="rId36" Type="http://schemas.openxmlformats.org/officeDocument/2006/relationships/image" Target="media/image21.wmf"/><Relationship Id="rId49" Type="http://schemas.openxmlformats.org/officeDocument/2006/relationships/oleObject" Target="embeddings/oleObject17.bin"/><Relationship Id="rId57" Type="http://schemas.openxmlformats.org/officeDocument/2006/relationships/image" Target="media/image33.emf"/><Relationship Id="rId106" Type="http://schemas.openxmlformats.org/officeDocument/2006/relationships/image" Target="media/image61.wmf"/><Relationship Id="rId114" Type="http://schemas.openxmlformats.org/officeDocument/2006/relationships/image" Target="media/image65.png"/><Relationship Id="rId119" Type="http://schemas.openxmlformats.org/officeDocument/2006/relationships/fontTable" Target="fontTable.xml"/><Relationship Id="rId10" Type="http://schemas.openxmlformats.org/officeDocument/2006/relationships/image" Target="media/image5.emf"/><Relationship Id="rId31" Type="http://schemas.openxmlformats.org/officeDocument/2006/relationships/oleObject" Target="embeddings/oleObject8.bin"/><Relationship Id="rId44" Type="http://schemas.openxmlformats.org/officeDocument/2006/relationships/image" Target="media/image25.wmf"/><Relationship Id="rId52" Type="http://schemas.openxmlformats.org/officeDocument/2006/relationships/oleObject" Target="embeddings/oleObject18.bin"/><Relationship Id="rId60" Type="http://schemas.openxmlformats.org/officeDocument/2006/relationships/image" Target="media/image36.jpeg"/><Relationship Id="rId65" Type="http://schemas.openxmlformats.org/officeDocument/2006/relationships/oleObject" Target="embeddings/oleObject21.bin"/><Relationship Id="rId73" Type="http://schemas.openxmlformats.org/officeDocument/2006/relationships/image" Target="media/image44.wmf"/><Relationship Id="rId78" Type="http://schemas.openxmlformats.org/officeDocument/2006/relationships/oleObject" Target="embeddings/oleObject27.bin"/><Relationship Id="rId81" Type="http://schemas.openxmlformats.org/officeDocument/2006/relationships/image" Target="media/image48.gif"/><Relationship Id="rId86" Type="http://schemas.openxmlformats.org/officeDocument/2006/relationships/image" Target="media/image51.wmf"/><Relationship Id="rId94" Type="http://schemas.openxmlformats.org/officeDocument/2006/relationships/image" Target="media/image55.wmf"/><Relationship Id="rId99" Type="http://schemas.openxmlformats.org/officeDocument/2006/relationships/oleObject" Target="embeddings/oleObject37.bin"/><Relationship Id="rId101" Type="http://schemas.openxmlformats.org/officeDocument/2006/relationships/oleObject" Target="embeddings/oleObject38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3" Type="http://schemas.openxmlformats.org/officeDocument/2006/relationships/image" Target="media/image8.gif"/><Relationship Id="rId18" Type="http://schemas.openxmlformats.org/officeDocument/2006/relationships/image" Target="media/image12.wmf"/><Relationship Id="rId39" Type="http://schemas.openxmlformats.org/officeDocument/2006/relationships/oleObject" Target="embeddings/oleObject12.bin"/><Relationship Id="rId109" Type="http://schemas.openxmlformats.org/officeDocument/2006/relationships/oleObject" Target="embeddings/oleObject42.bin"/><Relationship Id="rId34" Type="http://schemas.openxmlformats.org/officeDocument/2006/relationships/image" Target="media/image20.wmf"/><Relationship Id="rId50" Type="http://schemas.openxmlformats.org/officeDocument/2006/relationships/image" Target="media/image28.jpeg"/><Relationship Id="rId55" Type="http://schemas.openxmlformats.org/officeDocument/2006/relationships/image" Target="media/image31.emf"/><Relationship Id="rId76" Type="http://schemas.openxmlformats.org/officeDocument/2006/relationships/oleObject" Target="embeddings/oleObject26.bin"/><Relationship Id="rId97" Type="http://schemas.openxmlformats.org/officeDocument/2006/relationships/oleObject" Target="embeddings/oleObject36.bin"/><Relationship Id="rId104" Type="http://schemas.openxmlformats.org/officeDocument/2006/relationships/image" Target="media/image60.wmf"/><Relationship Id="rId120" Type="http://schemas.openxmlformats.org/officeDocument/2006/relationships/theme" Target="theme/theme1.xml"/><Relationship Id="rId7" Type="http://schemas.openxmlformats.org/officeDocument/2006/relationships/image" Target="media/image2.gif"/><Relationship Id="rId71" Type="http://schemas.openxmlformats.org/officeDocument/2006/relationships/image" Target="media/image43.wmf"/><Relationship Id="rId92" Type="http://schemas.openxmlformats.org/officeDocument/2006/relationships/image" Target="media/image54.wmf"/><Relationship Id="rId2" Type="http://schemas.openxmlformats.org/officeDocument/2006/relationships/numbering" Target="numbering.xml"/><Relationship Id="rId29" Type="http://schemas.openxmlformats.org/officeDocument/2006/relationships/oleObject" Target="embeddings/oleObject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4D72E-CC9B-4B6B-8F4B-2DAB48663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6</Pages>
  <Words>1286</Words>
  <Characters>7945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Formulas To Know For FINAL</vt:lpstr>
    </vt:vector>
  </TitlesOfParts>
  <Company>Upper Dublin School District</Company>
  <LinksUpToDate>false</LinksUpToDate>
  <CharactersWithSpaces>9213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Formulas To Know For FINAL</dc:title>
  <dc:subject/>
  <dc:creator>udsd</dc:creator>
  <cp:keywords/>
  <dc:description/>
  <cp:lastModifiedBy>mgoettne</cp:lastModifiedBy>
  <cp:revision>10</cp:revision>
  <cp:lastPrinted>2008-06-04T21:20:00Z</cp:lastPrinted>
  <dcterms:created xsi:type="dcterms:W3CDTF">2012-05-24T18:02:00Z</dcterms:created>
  <dcterms:modified xsi:type="dcterms:W3CDTF">2012-05-25T11:53:00Z</dcterms:modified>
</cp:coreProperties>
</file>